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5A5785" w:rsidRPr="000635C4" w:rsidRDefault="005A5785" w:rsidP="005A57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Акционерное Общество</w:t>
      </w:r>
      <w:r w:rsidRPr="000635C4">
        <w:rPr>
          <w:rFonts w:ascii="Times New Roman" w:hAnsi="Times New Roman" w:cs="Times New Roman"/>
          <w:b/>
          <w:sz w:val="26"/>
          <w:szCs w:val="26"/>
        </w:rPr>
        <w:t xml:space="preserve"> «</w:t>
      </w:r>
      <w:r>
        <w:rPr>
          <w:rFonts w:ascii="Times New Roman" w:hAnsi="Times New Roman" w:cs="Times New Roman"/>
          <w:b/>
          <w:sz w:val="26"/>
          <w:szCs w:val="26"/>
        </w:rPr>
        <w:t>Верхне-Волжская энергетическая компания»</w:t>
      </w:r>
      <w:r w:rsidRPr="000635C4">
        <w:rPr>
          <w:rFonts w:ascii="Times New Roman" w:hAnsi="Times New Roman" w:cs="Times New Roman"/>
          <w:b/>
          <w:sz w:val="26"/>
          <w:szCs w:val="26"/>
        </w:rPr>
        <w:t>»</w:t>
      </w:r>
    </w:p>
    <w:p w:rsidR="00735D02" w:rsidRPr="000635C4" w:rsidRDefault="00F73CE8" w:rsidP="00F73C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</w:t>
      </w:r>
      <w:r w:rsidR="00735D02" w:rsidRPr="000635C4">
        <w:rPr>
          <w:rFonts w:ascii="Times New Roman" w:hAnsi="Times New Roman" w:cs="Times New Roman"/>
          <w:b/>
          <w:sz w:val="24"/>
          <w:szCs w:val="24"/>
        </w:rPr>
        <w:t>олное (частичное) ограничение режима потребления электрической энергии в случае невыполнения потребителем договора энергоснабжения в части оплаты за потребленную электроэнергию.</w:t>
      </w:r>
    </w:p>
    <w:p w:rsidR="00735D02" w:rsidRPr="000635C4" w:rsidRDefault="00735D02" w:rsidP="00C34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Круг заявителей: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физические, юридические лица, индивидуальные предприниматели.</w:t>
      </w:r>
    </w:p>
    <w:p w:rsidR="00735D02" w:rsidRPr="000635C4" w:rsidRDefault="00735D02" w:rsidP="00C34D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Размер платы за предоставление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: отсутствует.</w:t>
      </w:r>
    </w:p>
    <w:p w:rsidR="00F73CE8" w:rsidRPr="000635C4" w:rsidRDefault="00F73CE8" w:rsidP="00F73C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): в соответствии с Постановлением Правительства РФ от 04.05.2012 №442.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): наличие уведомления  на ограничение режима потребления электрической энергии от энергосбытовой организации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410"/>
        <w:gridCol w:w="3402"/>
        <w:gridCol w:w="2835"/>
      </w:tblGrid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N 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Содержание/условия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нормативный правовой акт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Поступление уведомления на ограничение режима потребления электрической энергии от энергосбытовой организации.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 Проверка правильности заполнения уведомление – заявки.</w:t>
            </w:r>
          </w:p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 Принятие и регистрация уведомление – заявки.</w:t>
            </w:r>
          </w:p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3. Выдача распоряжения на производство работ.</w:t>
            </w:r>
          </w:p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Письменн</w:t>
            </w:r>
            <w:r w:rsidR="00F73CE8" w:rsidRPr="000635C4">
              <w:rPr>
                <w:rFonts w:ascii="Times New Roman" w:eastAsia="Calibri" w:hAnsi="Times New Roman" w:cs="Times New Roman"/>
                <w:lang w:eastAsia="en-US"/>
              </w:rPr>
              <w:t>о,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за подписью ответственного лица энергосбытовой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Не менее 10 рабочих дней до заявляемой даты введения ограничения</w:t>
            </w:r>
          </w:p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режима потребления</w:t>
            </w:r>
          </w:p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Постановление Правительства РФ от 04.05.2012 №442 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Производство работ по ограничению режима потребления.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 Доставка бригады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 Проверка схемы подключения.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3. Производство работ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по</w:t>
            </w:r>
            <w:proofErr w:type="gramEnd"/>
          </w:p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ограничению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Согласно сроку,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указанному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в уведомлении на ограничение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Постановление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№442</w:t>
            </w:r>
          </w:p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pStyle w:val="a9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063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u-RU" w:eastAsia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Окончательное оформление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 Составление акта ограничения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 Передача энергосбытовой организации</w:t>
            </w:r>
          </w:p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акта ограничения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Письменно, за подписью ответственного лица.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течение 1 рабочего  дня  со дня подписания акта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Постановление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№442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Расчет со сбытовой организацией за выполненные работы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1. Подготовка акта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выполненных</w:t>
            </w:r>
            <w:proofErr w:type="gramEnd"/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работ и счета – фактуры и передача в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энергосбытовую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организацию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Письменно, за подписью ответственного лица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В месяце, следующем за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расчетным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Постановление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№442</w:t>
            </w:r>
          </w:p>
          <w:p w:rsidR="00735D02" w:rsidRPr="000635C4" w:rsidRDefault="00735D02" w:rsidP="00F73CE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8151A" w:rsidRDefault="00C8151A" w:rsidP="00C815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Контактная информация для направления обращений размещена на сайте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6" w:history="1">
        <w:r>
          <w:rPr>
            <w:rStyle w:val="a8"/>
            <w:rFonts w:ascii="Times New Roman" w:eastAsia="Calibri" w:hAnsi="Times New Roman" w:cs="Times New Roman"/>
            <w:sz w:val="24"/>
            <w:szCs w:val="24"/>
          </w:rPr>
          <w:t>http://vvek.su/</w:t>
        </w:r>
      </w:hyperlink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F73CE8" w:rsidRPr="000635C4" w:rsidRDefault="00F73CE8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73CE8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C0F84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A5785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77FDC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151A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DE23B6"/>
    <w:rsid w:val="00E35296"/>
    <w:rsid w:val="00E5075A"/>
    <w:rsid w:val="00E84A90"/>
    <w:rsid w:val="00EA3542"/>
    <w:rsid w:val="00EA472C"/>
    <w:rsid w:val="00EB374F"/>
    <w:rsid w:val="00F10BE7"/>
    <w:rsid w:val="00F1360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vek.s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Белов М.Ю.</cp:lastModifiedBy>
  <cp:revision>6</cp:revision>
  <cp:lastPrinted>2015-03-02T08:45:00Z</cp:lastPrinted>
  <dcterms:created xsi:type="dcterms:W3CDTF">2015-05-22T06:00:00Z</dcterms:created>
  <dcterms:modified xsi:type="dcterms:W3CDTF">2016-08-03T06:47:00Z</dcterms:modified>
</cp:coreProperties>
</file>