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2C6C" w14:textId="77777777" w:rsidR="00C7775F" w:rsidRDefault="00C7775F">
      <w:pPr>
        <w:pStyle w:val="ConsPlusTitlePage"/>
      </w:pPr>
      <w:r>
        <w:t xml:space="preserve">Документ предоставлен </w:t>
      </w:r>
      <w:hyperlink r:id="rId4" w:history="1">
        <w:r>
          <w:rPr>
            <w:color w:val="0000FF"/>
          </w:rPr>
          <w:t>КонсультантПлюс</w:t>
        </w:r>
      </w:hyperlink>
      <w:r>
        <w:br/>
      </w:r>
    </w:p>
    <w:p w14:paraId="5B421B2D" w14:textId="77777777" w:rsidR="00C7775F" w:rsidRDefault="00C7775F">
      <w:pPr>
        <w:pStyle w:val="ConsPlusNormal"/>
        <w:jc w:val="both"/>
        <w:outlineLvl w:val="0"/>
      </w:pPr>
    </w:p>
    <w:p w14:paraId="1219756D" w14:textId="77777777" w:rsidR="00C7775F" w:rsidRDefault="00C7775F">
      <w:pPr>
        <w:pStyle w:val="ConsPlusNormal"/>
        <w:outlineLvl w:val="0"/>
      </w:pPr>
      <w:r>
        <w:t>Зарегистрировано в Минюсте России 29 июня 2010 г. 17646</w:t>
      </w:r>
    </w:p>
    <w:p w14:paraId="75BA9589" w14:textId="77777777" w:rsidR="00C7775F" w:rsidRDefault="00C7775F">
      <w:pPr>
        <w:pStyle w:val="ConsPlusNormal"/>
        <w:pBdr>
          <w:top w:val="single" w:sz="6" w:space="0" w:color="auto"/>
        </w:pBdr>
        <w:spacing w:before="100" w:after="100"/>
        <w:jc w:val="both"/>
        <w:rPr>
          <w:sz w:val="2"/>
          <w:szCs w:val="2"/>
        </w:rPr>
      </w:pPr>
    </w:p>
    <w:p w14:paraId="120798CA" w14:textId="77777777" w:rsidR="00C7775F" w:rsidRDefault="00C7775F">
      <w:pPr>
        <w:pStyle w:val="ConsPlusNormal"/>
        <w:jc w:val="center"/>
      </w:pPr>
    </w:p>
    <w:p w14:paraId="487D4623" w14:textId="77777777" w:rsidR="00C7775F" w:rsidRDefault="00C7775F">
      <w:pPr>
        <w:pStyle w:val="ConsPlusTitle"/>
        <w:jc w:val="center"/>
      </w:pPr>
      <w:r>
        <w:t>МИНИСТЕРСТВО ЭНЕРГЕТИКИ РОССИЙСКОЙ ФЕДЕРАЦИИ</w:t>
      </w:r>
    </w:p>
    <w:p w14:paraId="08F894DE" w14:textId="77777777" w:rsidR="00C7775F" w:rsidRDefault="00C7775F">
      <w:pPr>
        <w:pStyle w:val="ConsPlusTitle"/>
        <w:jc w:val="center"/>
      </w:pPr>
    </w:p>
    <w:p w14:paraId="4373CE8F" w14:textId="77777777" w:rsidR="00C7775F" w:rsidRDefault="00C7775F">
      <w:pPr>
        <w:pStyle w:val="ConsPlusTitle"/>
        <w:jc w:val="center"/>
      </w:pPr>
      <w:r>
        <w:t>ПРИКАЗ</w:t>
      </w:r>
    </w:p>
    <w:p w14:paraId="4CC8097B" w14:textId="77777777" w:rsidR="00C7775F" w:rsidRDefault="00C7775F">
      <w:pPr>
        <w:pStyle w:val="ConsPlusTitle"/>
        <w:jc w:val="center"/>
      </w:pPr>
      <w:r>
        <w:t>от 7 апреля 2010 г. N 149</w:t>
      </w:r>
    </w:p>
    <w:p w14:paraId="3120A31A" w14:textId="77777777" w:rsidR="00C7775F" w:rsidRDefault="00C7775F">
      <w:pPr>
        <w:pStyle w:val="ConsPlusTitle"/>
        <w:jc w:val="center"/>
      </w:pPr>
    </w:p>
    <w:p w14:paraId="4C1DFA1B" w14:textId="77777777" w:rsidR="00C7775F" w:rsidRDefault="00C7775F">
      <w:pPr>
        <w:pStyle w:val="ConsPlusTitle"/>
        <w:jc w:val="center"/>
      </w:pPr>
      <w:r>
        <w:t>ОБ УТВЕРЖДЕНИИ ПОРЯДКА</w:t>
      </w:r>
    </w:p>
    <w:p w14:paraId="3510B999" w14:textId="77777777" w:rsidR="00C7775F" w:rsidRDefault="00C7775F">
      <w:pPr>
        <w:pStyle w:val="ConsPlusTitle"/>
        <w:jc w:val="center"/>
      </w:pPr>
      <w:r>
        <w:t>ЗАКЛЮЧЕНИЯ И СУЩЕСТВЕННЫХ УСЛОВИЙ</w:t>
      </w:r>
    </w:p>
    <w:p w14:paraId="5DACE99D" w14:textId="77777777" w:rsidR="00C7775F" w:rsidRDefault="00C7775F">
      <w:pPr>
        <w:pStyle w:val="ConsPlusTitle"/>
        <w:jc w:val="center"/>
      </w:pPr>
      <w:r>
        <w:t>ДОГОВОРА, РЕГУЛИРУЮЩЕГО УСЛОВИЯ УСТАНОВКИ, ЗАМЕНЫ</w:t>
      </w:r>
    </w:p>
    <w:p w14:paraId="4D8B0D5E" w14:textId="77777777" w:rsidR="00C7775F" w:rsidRDefault="00C7775F">
      <w:pPr>
        <w:pStyle w:val="ConsPlusTitle"/>
        <w:jc w:val="center"/>
      </w:pPr>
      <w:r>
        <w:t>И (ИЛИ) ЭКСПЛУАТАЦИИ ПРИБОРОВ УЧЕТА ИСПОЛЬЗУЕМЫХ</w:t>
      </w:r>
    </w:p>
    <w:p w14:paraId="6A8CA71D" w14:textId="77777777" w:rsidR="00C7775F" w:rsidRDefault="00C7775F">
      <w:pPr>
        <w:pStyle w:val="ConsPlusTitle"/>
        <w:jc w:val="center"/>
      </w:pPr>
      <w:r>
        <w:t>ЭНЕРГЕТИЧЕСКИХ РЕСУРСОВ</w:t>
      </w:r>
    </w:p>
    <w:p w14:paraId="30F3E6D1" w14:textId="77777777" w:rsidR="00C7775F" w:rsidRDefault="00C7775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775F" w14:paraId="20F912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EAAD41" w14:textId="77777777" w:rsidR="00C7775F" w:rsidRDefault="00C7775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1055B79" w14:textId="77777777" w:rsidR="00C7775F" w:rsidRDefault="00C7775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5930806" w14:textId="77777777" w:rsidR="00C7775F" w:rsidRDefault="00C7775F">
            <w:pPr>
              <w:pStyle w:val="ConsPlusNormal"/>
              <w:jc w:val="center"/>
            </w:pPr>
            <w:r>
              <w:rPr>
                <w:color w:val="392C69"/>
              </w:rPr>
              <w:t>Список изменяющих документов</w:t>
            </w:r>
          </w:p>
          <w:p w14:paraId="54A7AA91" w14:textId="77777777" w:rsidR="00C7775F" w:rsidRDefault="00C7775F">
            <w:pPr>
              <w:pStyle w:val="ConsPlusNormal"/>
              <w:jc w:val="center"/>
            </w:pPr>
            <w:r>
              <w:rPr>
                <w:color w:val="392C69"/>
              </w:rPr>
              <w:t xml:space="preserve">(в ред. Приказов Минэнерго России от 30.07.2018 </w:t>
            </w:r>
            <w:hyperlink r:id="rId5" w:history="1">
              <w:r>
                <w:rPr>
                  <w:color w:val="0000FF"/>
                </w:rPr>
                <w:t>N 608</w:t>
              </w:r>
            </w:hyperlink>
            <w:r>
              <w:rPr>
                <w:color w:val="392C69"/>
              </w:rPr>
              <w:t>,</w:t>
            </w:r>
          </w:p>
          <w:p w14:paraId="3F475517" w14:textId="77777777" w:rsidR="00C7775F" w:rsidRDefault="00C7775F">
            <w:pPr>
              <w:pStyle w:val="ConsPlusNormal"/>
              <w:jc w:val="center"/>
            </w:pPr>
            <w:r>
              <w:rPr>
                <w:color w:val="392C69"/>
              </w:rPr>
              <w:t xml:space="preserve">от 20.08.2020 </w:t>
            </w:r>
            <w:hyperlink r:id="rId6" w:history="1">
              <w:r>
                <w:rPr>
                  <w:color w:val="0000FF"/>
                </w:rPr>
                <w:t>N 682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983A15" w14:textId="77777777" w:rsidR="00C7775F" w:rsidRDefault="00C7775F">
            <w:pPr>
              <w:spacing w:after="1" w:line="0" w:lineRule="atLeast"/>
            </w:pPr>
          </w:p>
        </w:tc>
      </w:tr>
    </w:tbl>
    <w:p w14:paraId="0E4B1854" w14:textId="77777777" w:rsidR="00C7775F" w:rsidRDefault="00C7775F">
      <w:pPr>
        <w:pStyle w:val="ConsPlusNormal"/>
        <w:jc w:val="center"/>
      </w:pPr>
    </w:p>
    <w:p w14:paraId="71F11073" w14:textId="77777777" w:rsidR="00C7775F" w:rsidRDefault="00C7775F">
      <w:pPr>
        <w:pStyle w:val="ConsPlusNormal"/>
        <w:ind w:firstLine="540"/>
        <w:jc w:val="both"/>
      </w:pPr>
      <w:r>
        <w:t xml:space="preserve">В соответствии с Федеральным </w:t>
      </w:r>
      <w:hyperlink r:id="rId7" w:history="1">
        <w:r>
          <w:rPr>
            <w:color w:val="0000FF"/>
          </w:rPr>
          <w:t>законом</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и </w:t>
      </w:r>
      <w:hyperlink r:id="rId8" w:history="1">
        <w:r>
          <w:rPr>
            <w:color w:val="0000FF"/>
          </w:rPr>
          <w:t>пунктом 4.2.14.2</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(Собрание законодательства Российской Федерации, 2008, N 22, ст. 2577; N 42, ст. 4825; N 46, ст. 5337; 2009, N 3, ст. 378; N 6, ст. 738; N 33, ст. 4088; N 52, ст. 6586; N 9, ст. 960), приказываю:</w:t>
      </w:r>
    </w:p>
    <w:p w14:paraId="481105FC" w14:textId="77777777" w:rsidR="00C7775F" w:rsidRDefault="00C7775F">
      <w:pPr>
        <w:pStyle w:val="ConsPlusNormal"/>
        <w:spacing w:before="220"/>
        <w:ind w:firstLine="540"/>
        <w:jc w:val="both"/>
      </w:pPr>
      <w:r>
        <w:t xml:space="preserve">Утвердить прилагаемый </w:t>
      </w:r>
      <w:hyperlink w:anchor="P32" w:history="1">
        <w:r>
          <w:rPr>
            <w:color w:val="0000FF"/>
          </w:rPr>
          <w:t>Порядок</w:t>
        </w:r>
      </w:hyperlink>
      <w:r>
        <w:t xml:space="preserve"> заключения и существенные условия договора, регулирующего условия установки, замены и (или) эксплуатации приборов учета используемых энергетических ресурсов.</w:t>
      </w:r>
    </w:p>
    <w:p w14:paraId="501F7847" w14:textId="77777777" w:rsidR="00C7775F" w:rsidRDefault="00C7775F">
      <w:pPr>
        <w:pStyle w:val="ConsPlusNormal"/>
        <w:ind w:firstLine="540"/>
        <w:jc w:val="both"/>
      </w:pPr>
    </w:p>
    <w:p w14:paraId="62560C90" w14:textId="77777777" w:rsidR="00C7775F" w:rsidRDefault="00C7775F">
      <w:pPr>
        <w:pStyle w:val="ConsPlusNormal"/>
        <w:jc w:val="right"/>
      </w:pPr>
      <w:r>
        <w:t>Врио Министра</w:t>
      </w:r>
    </w:p>
    <w:p w14:paraId="1A2CE92D" w14:textId="77777777" w:rsidR="00C7775F" w:rsidRDefault="00C7775F">
      <w:pPr>
        <w:pStyle w:val="ConsPlusNormal"/>
        <w:jc w:val="right"/>
      </w:pPr>
      <w:r>
        <w:t>В.М.АЗБУКИН</w:t>
      </w:r>
    </w:p>
    <w:p w14:paraId="47FA164C" w14:textId="77777777" w:rsidR="00C7775F" w:rsidRDefault="00C7775F">
      <w:pPr>
        <w:pStyle w:val="ConsPlusNormal"/>
        <w:jc w:val="right"/>
      </w:pPr>
    </w:p>
    <w:p w14:paraId="60364F3A" w14:textId="77777777" w:rsidR="00C7775F" w:rsidRDefault="00C7775F">
      <w:pPr>
        <w:pStyle w:val="ConsPlusNormal"/>
        <w:jc w:val="right"/>
      </w:pPr>
    </w:p>
    <w:p w14:paraId="1E8A5A4F" w14:textId="77777777" w:rsidR="00C7775F" w:rsidRDefault="00C7775F">
      <w:pPr>
        <w:pStyle w:val="ConsPlusNormal"/>
        <w:jc w:val="right"/>
      </w:pPr>
    </w:p>
    <w:p w14:paraId="3CB7544D" w14:textId="77777777" w:rsidR="00C7775F" w:rsidRDefault="00C7775F">
      <w:pPr>
        <w:pStyle w:val="ConsPlusNormal"/>
        <w:jc w:val="right"/>
      </w:pPr>
    </w:p>
    <w:p w14:paraId="6029F260" w14:textId="77777777" w:rsidR="00C7775F" w:rsidRDefault="00C7775F">
      <w:pPr>
        <w:pStyle w:val="ConsPlusNormal"/>
        <w:jc w:val="right"/>
      </w:pPr>
    </w:p>
    <w:p w14:paraId="44443600" w14:textId="77777777" w:rsidR="00C7775F" w:rsidRDefault="00C7775F">
      <w:pPr>
        <w:pStyle w:val="ConsPlusNormal"/>
        <w:jc w:val="right"/>
        <w:outlineLvl w:val="0"/>
      </w:pPr>
      <w:r>
        <w:t>Утвержден</w:t>
      </w:r>
    </w:p>
    <w:p w14:paraId="07D871C6" w14:textId="77777777" w:rsidR="00C7775F" w:rsidRDefault="00C7775F">
      <w:pPr>
        <w:pStyle w:val="ConsPlusNormal"/>
        <w:jc w:val="right"/>
      </w:pPr>
      <w:r>
        <w:t>Приказом Минэнерго России</w:t>
      </w:r>
    </w:p>
    <w:p w14:paraId="15916F41" w14:textId="77777777" w:rsidR="00C7775F" w:rsidRDefault="00C7775F">
      <w:pPr>
        <w:pStyle w:val="ConsPlusNormal"/>
        <w:jc w:val="right"/>
      </w:pPr>
      <w:r>
        <w:t>от 07.04.2010 N 149</w:t>
      </w:r>
    </w:p>
    <w:p w14:paraId="0765DE8B" w14:textId="77777777" w:rsidR="00C7775F" w:rsidRDefault="00C7775F">
      <w:pPr>
        <w:pStyle w:val="ConsPlusNormal"/>
        <w:jc w:val="center"/>
      </w:pPr>
    </w:p>
    <w:p w14:paraId="6A172A5F" w14:textId="77777777" w:rsidR="00C7775F" w:rsidRDefault="00C7775F">
      <w:pPr>
        <w:pStyle w:val="ConsPlusTitle"/>
        <w:jc w:val="center"/>
      </w:pPr>
      <w:bookmarkStart w:id="0" w:name="P32"/>
      <w:bookmarkEnd w:id="0"/>
      <w:r>
        <w:t>ПОРЯДОК</w:t>
      </w:r>
    </w:p>
    <w:p w14:paraId="15C18157" w14:textId="77777777" w:rsidR="00C7775F" w:rsidRDefault="00C7775F">
      <w:pPr>
        <w:pStyle w:val="ConsPlusTitle"/>
        <w:jc w:val="center"/>
      </w:pPr>
      <w:r>
        <w:t>ЗАКЛЮЧЕНИЯ И СУЩЕСТВЕННЫЕ УСЛОВИЯ</w:t>
      </w:r>
    </w:p>
    <w:p w14:paraId="3B8B9FA0" w14:textId="77777777" w:rsidR="00C7775F" w:rsidRDefault="00C7775F">
      <w:pPr>
        <w:pStyle w:val="ConsPlusTitle"/>
        <w:jc w:val="center"/>
      </w:pPr>
      <w:r>
        <w:t>ДОГОВОРА, РЕГУЛИРУЮЩЕГО УСЛОВИЯ УСТАНОВКИ, ЗАМЕНЫ</w:t>
      </w:r>
    </w:p>
    <w:p w14:paraId="76779FBA" w14:textId="77777777" w:rsidR="00C7775F" w:rsidRDefault="00C7775F">
      <w:pPr>
        <w:pStyle w:val="ConsPlusTitle"/>
        <w:jc w:val="center"/>
      </w:pPr>
      <w:r>
        <w:t>И (ИЛИ) ЭКСПЛУАТАЦИИ ПРИБОРОВ УЧЕТА ИСПОЛЬЗУЕМЫХ</w:t>
      </w:r>
    </w:p>
    <w:p w14:paraId="6637A445" w14:textId="77777777" w:rsidR="00C7775F" w:rsidRDefault="00C7775F">
      <w:pPr>
        <w:pStyle w:val="ConsPlusTitle"/>
        <w:jc w:val="center"/>
      </w:pPr>
      <w:r>
        <w:t>ЭНЕРГЕТИЧЕСКИХ РЕСУРСОВ</w:t>
      </w:r>
    </w:p>
    <w:p w14:paraId="7FA5D516" w14:textId="77777777" w:rsidR="00C7775F" w:rsidRDefault="00C7775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775F" w14:paraId="02EBFA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ECAE06" w14:textId="77777777" w:rsidR="00C7775F" w:rsidRDefault="00C7775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DDCC790" w14:textId="77777777" w:rsidR="00C7775F" w:rsidRDefault="00C7775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9E0BFAC" w14:textId="77777777" w:rsidR="00C7775F" w:rsidRDefault="00C7775F">
            <w:pPr>
              <w:pStyle w:val="ConsPlusNormal"/>
              <w:jc w:val="center"/>
            </w:pPr>
            <w:r>
              <w:rPr>
                <w:color w:val="392C69"/>
              </w:rPr>
              <w:t>Список изменяющих документов</w:t>
            </w:r>
          </w:p>
          <w:p w14:paraId="4E25F3BD" w14:textId="77777777" w:rsidR="00C7775F" w:rsidRDefault="00C7775F">
            <w:pPr>
              <w:pStyle w:val="ConsPlusNormal"/>
              <w:jc w:val="center"/>
            </w:pPr>
            <w:r>
              <w:rPr>
                <w:color w:val="392C69"/>
              </w:rPr>
              <w:lastRenderedPageBreak/>
              <w:t xml:space="preserve">(в ред. Приказов Минэнерго России от 30.07.2018 </w:t>
            </w:r>
            <w:hyperlink r:id="rId9" w:history="1">
              <w:r>
                <w:rPr>
                  <w:color w:val="0000FF"/>
                </w:rPr>
                <w:t>N 608</w:t>
              </w:r>
            </w:hyperlink>
            <w:r>
              <w:rPr>
                <w:color w:val="392C69"/>
              </w:rPr>
              <w:t>,</w:t>
            </w:r>
          </w:p>
          <w:p w14:paraId="210473BA" w14:textId="77777777" w:rsidR="00C7775F" w:rsidRDefault="00C7775F">
            <w:pPr>
              <w:pStyle w:val="ConsPlusNormal"/>
              <w:jc w:val="center"/>
            </w:pPr>
            <w:r>
              <w:rPr>
                <w:color w:val="392C69"/>
              </w:rPr>
              <w:t xml:space="preserve">от 20.08.2020 </w:t>
            </w:r>
            <w:hyperlink r:id="rId10" w:history="1">
              <w:r>
                <w:rPr>
                  <w:color w:val="0000FF"/>
                </w:rPr>
                <w:t>N 682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D866C9" w14:textId="77777777" w:rsidR="00C7775F" w:rsidRDefault="00C7775F">
            <w:pPr>
              <w:spacing w:after="1" w:line="0" w:lineRule="atLeast"/>
            </w:pPr>
          </w:p>
        </w:tc>
      </w:tr>
    </w:tbl>
    <w:p w14:paraId="31E46DB6" w14:textId="77777777" w:rsidR="00C7775F" w:rsidRDefault="00C7775F">
      <w:pPr>
        <w:pStyle w:val="ConsPlusNormal"/>
        <w:jc w:val="center"/>
      </w:pPr>
    </w:p>
    <w:p w14:paraId="2351A04F" w14:textId="77777777" w:rsidR="00C7775F" w:rsidRDefault="00C7775F">
      <w:pPr>
        <w:pStyle w:val="ConsPlusTitle"/>
        <w:jc w:val="center"/>
        <w:outlineLvl w:val="1"/>
      </w:pPr>
      <w:r>
        <w:t>I. Общие положения</w:t>
      </w:r>
    </w:p>
    <w:p w14:paraId="0D7FC23B" w14:textId="77777777" w:rsidR="00C7775F" w:rsidRDefault="00C7775F">
      <w:pPr>
        <w:pStyle w:val="ConsPlusNormal"/>
        <w:jc w:val="center"/>
      </w:pPr>
    </w:p>
    <w:p w14:paraId="794B0881" w14:textId="77777777" w:rsidR="00C7775F" w:rsidRDefault="00C7775F">
      <w:pPr>
        <w:pStyle w:val="ConsPlusNormal"/>
        <w:ind w:firstLine="540"/>
        <w:jc w:val="both"/>
      </w:pPr>
      <w:r>
        <w:t>1. Настоящий Порядок определяет особенности заключения и существенные условия договора, регулирующего условия установки, замены и (или) эксплуатации приборов учета используемых энергетических ресурсов (воды, природного газа, тепловой энергии) (далее - договор) на объектах, подключенных к системам централизованного теплоснабжения, и (или) системам централизованного водоснабжения, и (или) системам централизованного газоснабжения.</w:t>
      </w:r>
    </w:p>
    <w:p w14:paraId="4E922A1C" w14:textId="77777777" w:rsidR="00C7775F" w:rsidRDefault="00C7775F">
      <w:pPr>
        <w:pStyle w:val="ConsPlusNormal"/>
        <w:jc w:val="both"/>
      </w:pPr>
      <w:r>
        <w:t xml:space="preserve">(п. 1 в ред. </w:t>
      </w:r>
      <w:hyperlink r:id="rId11" w:history="1">
        <w:r>
          <w:rPr>
            <w:color w:val="0000FF"/>
          </w:rPr>
          <w:t>Приказа</w:t>
        </w:r>
      </w:hyperlink>
      <w:r>
        <w:t xml:space="preserve"> Минэнерго России от 20.08.2020 N 682)</w:t>
      </w:r>
    </w:p>
    <w:p w14:paraId="586647B7" w14:textId="77777777" w:rsidR="00C7775F" w:rsidRDefault="00C7775F">
      <w:pPr>
        <w:pStyle w:val="ConsPlusNormal"/>
        <w:spacing w:before="220"/>
        <w:ind w:firstLine="540"/>
        <w:jc w:val="both"/>
      </w:pPr>
      <w:r>
        <w:t xml:space="preserve">2. Настоящий Порядок распространяется на отношения, возникающие в связи с заключением договоров с организациями, обязанными в соответствии с требованиями </w:t>
      </w:r>
      <w:hyperlink r:id="rId12" w:history="1">
        <w:r>
          <w:rPr>
            <w:color w:val="0000FF"/>
          </w:rPr>
          <w:t>законодательства</w:t>
        </w:r>
      </w:hyperlink>
      <w:r>
        <w:t xml:space="preserve"> об энергосбережении и о повышении энергетической эффективности осуществлять деятельность по установке, замене, эксплуатации средств измерения, предназначенных для определения данных о количественном значении произведенных, переданных, потребленных энергетических ресурсов, на основании которых осуществляются расчеты за энергетические ресурсы (далее - прибор учета).</w:t>
      </w:r>
    </w:p>
    <w:p w14:paraId="66DA259F" w14:textId="77777777" w:rsidR="00C7775F" w:rsidRDefault="00C7775F">
      <w:pPr>
        <w:pStyle w:val="ConsPlusNormal"/>
        <w:spacing w:before="220"/>
        <w:ind w:firstLine="540"/>
        <w:jc w:val="both"/>
      </w:pPr>
      <w:r>
        <w:t xml:space="preserve">3. Договор является публичным договором и заключается между организацией, которая осуществляет снабжение энергетическим ресурсом или его передачу и сети инженерно-технического обеспечения которой имеют непосредственное присоединение к сетям, входящим в состав инженерно-технического оборудования объектов, подлежащих оснащению приборами учета используемых энергетических ресурсов (далее - исполнитель), и обратившимся к исполнителю с предложением заключить договор собственник (физическое или юридическое лицо, либо уполномоченное им лицо) (далее - заказчик) здания, строения, сооружения, помещения в многоквартирном доме, иного объекта, в процессе эксплуатации которого используются энергетические ресурсы, в том числе временного объекта, подлежащего оснащению приборами учета используемых энергетических ресурсов, и имеющего непосредственное присоединение к сетям инженерно-технического обеспечения исполнителя (далее - объект заказчика), в порядке, установленном гражданским </w:t>
      </w:r>
      <w:hyperlink r:id="rId13" w:history="1">
        <w:r>
          <w:rPr>
            <w:color w:val="0000FF"/>
          </w:rPr>
          <w:t>законодательством</w:t>
        </w:r>
      </w:hyperlink>
      <w:r>
        <w:t xml:space="preserve"> Российской Федерации с учетом особенностей, предусмотренных настоящим Порядком.</w:t>
      </w:r>
    </w:p>
    <w:p w14:paraId="59E2456A" w14:textId="77777777" w:rsidR="00C7775F" w:rsidRDefault="00C7775F">
      <w:pPr>
        <w:pStyle w:val="ConsPlusNormal"/>
        <w:spacing w:before="220"/>
        <w:ind w:firstLine="540"/>
        <w:jc w:val="both"/>
      </w:pPr>
      <w:r>
        <w:t>В качестве заказчика по договору об установке (замене) и (или) эксплуатации коллективных приборов учета используемых энергетических ресурсов может выступать лицо, ответственное за содержание общего имущества собственников помещений в многоквартирном доме, либо лицо, представляющее интересы собственников жилых (садовых) домов, объединенных общими сетями инженерно-технического обеспечения.</w:t>
      </w:r>
    </w:p>
    <w:p w14:paraId="588DC8A0" w14:textId="77777777" w:rsidR="00C7775F" w:rsidRDefault="00C7775F">
      <w:pPr>
        <w:pStyle w:val="ConsPlusNormal"/>
        <w:jc w:val="both"/>
      </w:pPr>
      <w:r>
        <w:t xml:space="preserve">(в ред. </w:t>
      </w:r>
      <w:hyperlink r:id="rId14" w:history="1">
        <w:r>
          <w:rPr>
            <w:color w:val="0000FF"/>
          </w:rPr>
          <w:t>Приказа</w:t>
        </w:r>
      </w:hyperlink>
      <w:r>
        <w:t xml:space="preserve"> Минэнерго России от 30.07.2018 N 608)</w:t>
      </w:r>
    </w:p>
    <w:p w14:paraId="52568927" w14:textId="77777777" w:rsidR="00C7775F" w:rsidRDefault="00C7775F">
      <w:pPr>
        <w:pStyle w:val="ConsPlusNormal"/>
        <w:ind w:firstLine="540"/>
        <w:jc w:val="both"/>
      </w:pPr>
    </w:p>
    <w:p w14:paraId="5CD86DA4" w14:textId="77777777" w:rsidR="00C7775F" w:rsidRDefault="00C7775F">
      <w:pPr>
        <w:pStyle w:val="ConsPlusTitle"/>
        <w:jc w:val="center"/>
        <w:outlineLvl w:val="1"/>
      </w:pPr>
      <w:r>
        <w:t>II. Порядок заключения договора, регулирующего условия</w:t>
      </w:r>
    </w:p>
    <w:p w14:paraId="75F30990" w14:textId="77777777" w:rsidR="00C7775F" w:rsidRDefault="00C7775F">
      <w:pPr>
        <w:pStyle w:val="ConsPlusTitle"/>
        <w:jc w:val="center"/>
      </w:pPr>
      <w:r>
        <w:t>установки, замены и (или) эксплуатации приборов учета</w:t>
      </w:r>
    </w:p>
    <w:p w14:paraId="07C2C31D" w14:textId="77777777" w:rsidR="00C7775F" w:rsidRDefault="00C7775F">
      <w:pPr>
        <w:pStyle w:val="ConsPlusNormal"/>
        <w:ind w:firstLine="540"/>
        <w:jc w:val="both"/>
      </w:pPr>
    </w:p>
    <w:p w14:paraId="55C3F54B" w14:textId="77777777" w:rsidR="00C7775F" w:rsidRDefault="00C7775F">
      <w:pPr>
        <w:pStyle w:val="ConsPlusNormal"/>
        <w:ind w:firstLine="540"/>
        <w:jc w:val="both"/>
      </w:pPr>
      <w:r>
        <w:t>4. Договор заключается в простой письменной форме.</w:t>
      </w:r>
    </w:p>
    <w:p w14:paraId="59A61C34" w14:textId="77777777" w:rsidR="00C7775F" w:rsidRDefault="00C7775F">
      <w:pPr>
        <w:pStyle w:val="ConsPlusNormal"/>
        <w:spacing w:before="220"/>
        <w:ind w:firstLine="540"/>
        <w:jc w:val="both"/>
      </w:pPr>
      <w:r>
        <w:t>5. Для заключения договора заказчик - юридическое лицо или индивидуальный предприниматель направляет исполнителю письменную заявку, которая должна содержать:</w:t>
      </w:r>
    </w:p>
    <w:p w14:paraId="5494EE8D" w14:textId="77777777" w:rsidR="00C7775F" w:rsidRDefault="00C7775F">
      <w:pPr>
        <w:pStyle w:val="ConsPlusNormal"/>
        <w:spacing w:before="220"/>
        <w:ind w:firstLine="540"/>
        <w:jc w:val="both"/>
      </w:pPr>
      <w:r>
        <w:t>1) сведения о предмете договора;</w:t>
      </w:r>
    </w:p>
    <w:p w14:paraId="70907422" w14:textId="77777777" w:rsidR="00C7775F" w:rsidRDefault="00C7775F">
      <w:pPr>
        <w:pStyle w:val="ConsPlusNormal"/>
        <w:spacing w:before="220"/>
        <w:ind w:firstLine="540"/>
        <w:jc w:val="both"/>
      </w:pPr>
      <w:r>
        <w:t xml:space="preserve">2) полное и сокращенное наименование заказчика - юридического лица, фамилию, имя, отчество заказчика - индивидуального предпринимателя и реквизиты документа, удостоверяющего его личность, место нахождения (место жительства), почтовый адрес, а также при </w:t>
      </w:r>
      <w:r>
        <w:lastRenderedPageBreak/>
        <w:t>наличии телефоны, факс, адрес электронной почты;</w:t>
      </w:r>
    </w:p>
    <w:p w14:paraId="70C41F2E" w14:textId="77777777" w:rsidR="00C7775F" w:rsidRDefault="00C7775F">
      <w:pPr>
        <w:pStyle w:val="ConsPlusNormal"/>
        <w:spacing w:before="220"/>
        <w:ind w:firstLine="540"/>
        <w:jc w:val="both"/>
      </w:pPr>
      <w:r>
        <w:t>3) сведения об объекте, подлежащем оснащению прибором учета (для договора на эксплуатацию и (или) замену прибора учета - сведения о местонахождении прибора учета, его технических характеристиках);</w:t>
      </w:r>
    </w:p>
    <w:p w14:paraId="2EED1808" w14:textId="77777777" w:rsidR="00C7775F" w:rsidRDefault="00C7775F">
      <w:pPr>
        <w:pStyle w:val="ConsPlusNormal"/>
        <w:spacing w:before="220"/>
        <w:ind w:firstLine="540"/>
        <w:jc w:val="both"/>
      </w:pPr>
      <w:r>
        <w:t>4) основные требования заказчика к прибору учета, соответствующие требованиям нормативных правовых актов Российской Федерации.</w:t>
      </w:r>
    </w:p>
    <w:p w14:paraId="58BFA92C" w14:textId="77777777" w:rsidR="00C7775F" w:rsidRDefault="00C7775F">
      <w:pPr>
        <w:pStyle w:val="ConsPlusNormal"/>
        <w:spacing w:before="220"/>
        <w:ind w:firstLine="540"/>
        <w:jc w:val="both"/>
      </w:pPr>
      <w:r>
        <w:t>6. К заявке заказчика - юридического лица или индивидуального предпринимателя прилагаются:</w:t>
      </w:r>
    </w:p>
    <w:p w14:paraId="4BC9D4A6" w14:textId="77777777" w:rsidR="00C7775F" w:rsidRDefault="00C7775F">
      <w:pPr>
        <w:pStyle w:val="ConsPlusNormal"/>
        <w:spacing w:before="220"/>
        <w:ind w:firstLine="540"/>
        <w:jc w:val="both"/>
      </w:pPr>
      <w:r>
        <w:t>1) копии документов, подтверждающих право собственности на объект, подлежащий оснащению прибором учета;</w:t>
      </w:r>
    </w:p>
    <w:p w14:paraId="18EFD214" w14:textId="77777777" w:rsidR="00C7775F" w:rsidRDefault="00C7775F">
      <w:pPr>
        <w:pStyle w:val="ConsPlusNormal"/>
        <w:spacing w:before="220"/>
        <w:ind w:firstLine="540"/>
        <w:jc w:val="both"/>
      </w:pPr>
      <w:r>
        <w:t>2) копии учредительных документов;</w:t>
      </w:r>
    </w:p>
    <w:p w14:paraId="435B00B6" w14:textId="77777777" w:rsidR="00C7775F" w:rsidRDefault="00C7775F">
      <w:pPr>
        <w:pStyle w:val="ConsPlusNormal"/>
        <w:spacing w:before="220"/>
        <w:ind w:firstLine="540"/>
        <w:jc w:val="both"/>
      </w:pPr>
      <w:r>
        <w:t>3) копия свидетельства о государственной регистрации;</w:t>
      </w:r>
    </w:p>
    <w:p w14:paraId="15372FD8" w14:textId="77777777" w:rsidR="00C7775F" w:rsidRDefault="00C7775F">
      <w:pPr>
        <w:pStyle w:val="ConsPlusNormal"/>
        <w:spacing w:before="220"/>
        <w:ind w:firstLine="540"/>
        <w:jc w:val="both"/>
      </w:pPr>
      <w:r>
        <w:t>4) копия свидетельства о постановке на учет в налоговых органах Российской Федерации;</w:t>
      </w:r>
    </w:p>
    <w:p w14:paraId="01333043" w14:textId="77777777" w:rsidR="00C7775F" w:rsidRDefault="00C7775F">
      <w:pPr>
        <w:pStyle w:val="ConsPlusNormal"/>
        <w:spacing w:before="220"/>
        <w:ind w:firstLine="540"/>
        <w:jc w:val="both"/>
      </w:pPr>
      <w:r>
        <w:t>5) документы, подтверждающие полномочия лица, подписавшего заявку.</w:t>
      </w:r>
    </w:p>
    <w:p w14:paraId="23CF360F" w14:textId="77777777" w:rsidR="00C7775F" w:rsidRDefault="00C7775F">
      <w:pPr>
        <w:pStyle w:val="ConsPlusNormal"/>
        <w:spacing w:before="220"/>
        <w:ind w:firstLine="540"/>
        <w:jc w:val="both"/>
      </w:pPr>
      <w:bookmarkStart w:id="1" w:name="P65"/>
      <w:bookmarkEnd w:id="1"/>
      <w:r>
        <w:t>7. Для заключения договора заказчик - физическое лицо направляет исполнителю письменную заявку, которая должна содержать:</w:t>
      </w:r>
    </w:p>
    <w:p w14:paraId="5F59AE5F" w14:textId="77777777" w:rsidR="00C7775F" w:rsidRDefault="00C7775F">
      <w:pPr>
        <w:pStyle w:val="ConsPlusNormal"/>
        <w:spacing w:before="220"/>
        <w:ind w:firstLine="540"/>
        <w:jc w:val="both"/>
      </w:pPr>
      <w:r>
        <w:t>1) сведения о предмете договора;</w:t>
      </w:r>
    </w:p>
    <w:p w14:paraId="0E835E73" w14:textId="77777777" w:rsidR="00C7775F" w:rsidRDefault="00C7775F">
      <w:pPr>
        <w:pStyle w:val="ConsPlusNormal"/>
        <w:spacing w:before="220"/>
        <w:ind w:firstLine="540"/>
        <w:jc w:val="both"/>
      </w:pPr>
      <w:r>
        <w:t>2) фамилию, имя, отчество заказчика и реквизиты документа, удостоверяющего его личность, место жительства, почтовый адрес, а также при наличии телефон, факс, адрес электронной почты;</w:t>
      </w:r>
    </w:p>
    <w:p w14:paraId="60CB1B2C" w14:textId="77777777" w:rsidR="00C7775F" w:rsidRDefault="00C7775F">
      <w:pPr>
        <w:pStyle w:val="ConsPlusNormal"/>
        <w:spacing w:before="220"/>
        <w:ind w:firstLine="540"/>
        <w:jc w:val="both"/>
      </w:pPr>
      <w:r>
        <w:t>3) адрес объекта, подлежащего оснащению прибором учета, с указанием предполагаемого места установки прибора учета;</w:t>
      </w:r>
    </w:p>
    <w:p w14:paraId="6ADE4611" w14:textId="77777777" w:rsidR="00C7775F" w:rsidRDefault="00C7775F">
      <w:pPr>
        <w:pStyle w:val="ConsPlusNormal"/>
        <w:spacing w:before="220"/>
        <w:ind w:firstLine="540"/>
        <w:jc w:val="both"/>
      </w:pPr>
      <w:r>
        <w:t>4) требования заказчика к прибору учета, соответствующие требованиям нормативных правовых актов Российской Федерации.</w:t>
      </w:r>
    </w:p>
    <w:p w14:paraId="6C32E745" w14:textId="77777777" w:rsidR="00C7775F" w:rsidRDefault="00C7775F">
      <w:pPr>
        <w:pStyle w:val="ConsPlusNormal"/>
        <w:spacing w:before="220"/>
        <w:ind w:firstLine="540"/>
        <w:jc w:val="both"/>
      </w:pPr>
      <w:r>
        <w:t>К заявке заказчика - физического лица прилагаются копии документов, подтверждающих право собственности на объект, подлежащий оснащению прибором учета, документы, подтверждающие полномочия лица, подписавшего заявку, если заявка подписана не собственником.</w:t>
      </w:r>
    </w:p>
    <w:p w14:paraId="77DF2DE3" w14:textId="77777777" w:rsidR="00C7775F" w:rsidRDefault="00C7775F">
      <w:pPr>
        <w:pStyle w:val="ConsPlusNormal"/>
        <w:spacing w:before="220"/>
        <w:ind w:firstLine="540"/>
        <w:jc w:val="both"/>
      </w:pPr>
      <w:r>
        <w:t>8. Исполнитель не вправе требовать от заказчика представления сведений и документов, не предусмотренных настоящим Порядком.</w:t>
      </w:r>
    </w:p>
    <w:p w14:paraId="47F045FD" w14:textId="77777777" w:rsidR="00C7775F" w:rsidRDefault="00C7775F">
      <w:pPr>
        <w:pStyle w:val="ConsPlusNormal"/>
        <w:spacing w:before="220"/>
        <w:ind w:firstLine="540"/>
        <w:jc w:val="both"/>
      </w:pPr>
      <w:bookmarkStart w:id="2" w:name="P72"/>
      <w:bookmarkEnd w:id="2"/>
      <w:r>
        <w:t xml:space="preserve">9. При отсутствии в заявке необходимых сведений, а также при отсутствии документов, предусмотренных </w:t>
      </w:r>
      <w:hyperlink w:anchor="P65" w:history="1">
        <w:r>
          <w:rPr>
            <w:color w:val="0000FF"/>
          </w:rPr>
          <w:t>пунктами 7</w:t>
        </w:r>
      </w:hyperlink>
      <w:r>
        <w:t xml:space="preserve"> - </w:t>
      </w:r>
      <w:hyperlink w:anchor="P72" w:history="1">
        <w:r>
          <w:rPr>
            <w:color w:val="0000FF"/>
          </w:rPr>
          <w:t>9</w:t>
        </w:r>
      </w:hyperlink>
      <w:r>
        <w:t xml:space="preserve"> настоящего Порядка, исполнитель в течение 3 рабочих дней со дня получения заявки и прилагаемых к ней документов уведомляет об этом заказчика.</w:t>
      </w:r>
    </w:p>
    <w:p w14:paraId="67B9E3BC" w14:textId="77777777" w:rsidR="00C7775F" w:rsidRDefault="00C7775F">
      <w:pPr>
        <w:pStyle w:val="ConsPlusNormal"/>
        <w:spacing w:before="220"/>
        <w:ind w:firstLine="540"/>
        <w:jc w:val="both"/>
      </w:pPr>
      <w:r>
        <w:t xml:space="preserve">10. На основании документов, предусмотренных </w:t>
      </w:r>
      <w:hyperlink w:anchor="P65" w:history="1">
        <w:r>
          <w:rPr>
            <w:color w:val="0000FF"/>
          </w:rPr>
          <w:t>пунктами 7</w:t>
        </w:r>
      </w:hyperlink>
      <w:r>
        <w:t xml:space="preserve"> - </w:t>
      </w:r>
      <w:hyperlink w:anchor="P72" w:history="1">
        <w:r>
          <w:rPr>
            <w:color w:val="0000FF"/>
          </w:rPr>
          <w:t>9</w:t>
        </w:r>
      </w:hyperlink>
      <w:r>
        <w:t xml:space="preserve"> настоящего Порядка, исполнитель в течение 10 рабочих дней со дня их получения производит осмотр объекта с целью проверки наличия технической возможности установки, замены и (или) эксплуатации прибора учета.</w:t>
      </w:r>
    </w:p>
    <w:p w14:paraId="6162818E" w14:textId="77777777" w:rsidR="00C7775F" w:rsidRDefault="00C7775F">
      <w:pPr>
        <w:pStyle w:val="ConsPlusNormal"/>
        <w:spacing w:before="220"/>
        <w:ind w:firstLine="540"/>
        <w:jc w:val="both"/>
      </w:pPr>
      <w:r>
        <w:t>О планируемой дате осмотра исполнитель информирует заказчика. Заказчик обязан предоставить исполнителю доступ к объекту (прибору учета) для их осмотра.</w:t>
      </w:r>
    </w:p>
    <w:p w14:paraId="1B1111C2" w14:textId="77777777" w:rsidR="00C7775F" w:rsidRDefault="00C7775F">
      <w:pPr>
        <w:pStyle w:val="ConsPlusNormal"/>
        <w:spacing w:before="220"/>
        <w:ind w:firstLine="540"/>
        <w:jc w:val="both"/>
      </w:pPr>
      <w:r>
        <w:lastRenderedPageBreak/>
        <w:t>В случае невозможности предоставления исполнителю в определенный им срок доступа к объекту (прибору учета) заказчик должен предложить исполнителю иной срок для осмотра.</w:t>
      </w:r>
    </w:p>
    <w:p w14:paraId="78E30BE6" w14:textId="77777777" w:rsidR="00C7775F" w:rsidRDefault="00C7775F">
      <w:pPr>
        <w:pStyle w:val="ConsPlusNormal"/>
        <w:spacing w:before="220"/>
        <w:ind w:firstLine="540"/>
        <w:jc w:val="both"/>
      </w:pPr>
      <w:r>
        <w:t xml:space="preserve">11. При наличии технической возможности выполнить указанные в заявке работы (оказать услуги), указанные в заявке, и при предоставлении заказчиком документов, предусмотренных </w:t>
      </w:r>
      <w:hyperlink w:anchor="P65" w:history="1">
        <w:r>
          <w:rPr>
            <w:color w:val="0000FF"/>
          </w:rPr>
          <w:t>пунктами 7</w:t>
        </w:r>
      </w:hyperlink>
      <w:r>
        <w:t xml:space="preserve"> - </w:t>
      </w:r>
      <w:hyperlink w:anchor="P72" w:history="1">
        <w:r>
          <w:rPr>
            <w:color w:val="0000FF"/>
          </w:rPr>
          <w:t>9</w:t>
        </w:r>
      </w:hyperlink>
      <w:r>
        <w:t xml:space="preserve"> настоящего Порядка, исполнитель в срок не более 15 рабочих дней со дня проведения осмотра объекта направляет заказчику подписанный со своей стороны проект договора (в двух экземплярах), а также технические условия в случае установки (замены) прибора учета. Если иное не установлено федеральными законами, другими нормативными правовыми актами Российской Федерации, нормативными правовыми актами субъектов Российской Федерации, соглашением сторон договора, технические условия должны содержать перечень мероприятий, осуществляемых заказчиком, по технической подготовке объекта для установки (замены) прибора учета.</w:t>
      </w:r>
    </w:p>
    <w:p w14:paraId="394C813F" w14:textId="77777777" w:rsidR="00C7775F" w:rsidRDefault="00C7775F">
      <w:pPr>
        <w:pStyle w:val="ConsPlusNormal"/>
        <w:spacing w:before="220"/>
        <w:ind w:firstLine="540"/>
        <w:jc w:val="both"/>
      </w:pPr>
      <w:r>
        <w:t>При отсутствии технической возможности выполнить работы (оказать услуги), указанные в заявке, исполнитель в срок не более 15 рабочих дней со дня проведения осмотра объекта направляет заказчику мотивированный отказ в заключении договора.</w:t>
      </w:r>
    </w:p>
    <w:p w14:paraId="4707301E" w14:textId="77777777" w:rsidR="00C7775F" w:rsidRDefault="00C7775F">
      <w:pPr>
        <w:pStyle w:val="ConsPlusNormal"/>
        <w:spacing w:before="220"/>
        <w:ind w:firstLine="540"/>
        <w:jc w:val="both"/>
      </w:pPr>
      <w:r>
        <w:t>12. Заказчик, получивший от исполнителя проект договора, подписывает его и в срок не более 15 рабочих дней со дня получения проекта договора направляет один подписанный им экземпляр договора исполнителю.</w:t>
      </w:r>
    </w:p>
    <w:p w14:paraId="79CDCDC1" w14:textId="77777777" w:rsidR="00C7775F" w:rsidRDefault="00C7775F">
      <w:pPr>
        <w:pStyle w:val="ConsPlusNormal"/>
        <w:spacing w:before="220"/>
        <w:ind w:firstLine="540"/>
        <w:jc w:val="both"/>
      </w:pPr>
      <w:r>
        <w:t>В случае если договор подписывает уполномоченное заказчиком лицо, к нему прилагаются документы, подтверждающие полномочия указанного лица.</w:t>
      </w:r>
    </w:p>
    <w:p w14:paraId="675B63AA" w14:textId="77777777" w:rsidR="00C7775F" w:rsidRDefault="00C7775F">
      <w:pPr>
        <w:pStyle w:val="ConsPlusNormal"/>
        <w:ind w:firstLine="540"/>
        <w:jc w:val="both"/>
      </w:pPr>
    </w:p>
    <w:p w14:paraId="380B6905" w14:textId="77777777" w:rsidR="00C7775F" w:rsidRDefault="00C7775F">
      <w:pPr>
        <w:pStyle w:val="ConsPlusTitle"/>
        <w:jc w:val="center"/>
        <w:outlineLvl w:val="1"/>
      </w:pPr>
      <w:r>
        <w:t>III. Существенные условия договора, регулирующего условия</w:t>
      </w:r>
    </w:p>
    <w:p w14:paraId="28C8ACC0" w14:textId="77777777" w:rsidR="00C7775F" w:rsidRDefault="00C7775F">
      <w:pPr>
        <w:pStyle w:val="ConsPlusTitle"/>
        <w:jc w:val="center"/>
      </w:pPr>
      <w:r>
        <w:t>установки, замены и (или) эксплуатации приборов учета</w:t>
      </w:r>
    </w:p>
    <w:p w14:paraId="3598039D" w14:textId="77777777" w:rsidR="00C7775F" w:rsidRDefault="00C7775F">
      <w:pPr>
        <w:pStyle w:val="ConsPlusNormal"/>
        <w:ind w:firstLine="540"/>
        <w:jc w:val="both"/>
      </w:pPr>
    </w:p>
    <w:p w14:paraId="23CF6AEA" w14:textId="77777777" w:rsidR="00C7775F" w:rsidRDefault="00C7775F">
      <w:pPr>
        <w:pStyle w:val="ConsPlusNormal"/>
        <w:ind w:firstLine="540"/>
        <w:jc w:val="both"/>
      </w:pPr>
      <w:r>
        <w:t>13. Договор на установку (замену) прибора учета должен содержать следующие существенные условия:</w:t>
      </w:r>
    </w:p>
    <w:p w14:paraId="6745546B" w14:textId="77777777" w:rsidR="00C7775F" w:rsidRDefault="00C7775F">
      <w:pPr>
        <w:pStyle w:val="ConsPlusNormal"/>
        <w:spacing w:before="220"/>
        <w:ind w:firstLine="540"/>
        <w:jc w:val="both"/>
      </w:pPr>
      <w:r>
        <w:t>1) предмет договора;</w:t>
      </w:r>
    </w:p>
    <w:p w14:paraId="69C47CA9" w14:textId="77777777" w:rsidR="00C7775F" w:rsidRDefault="00C7775F">
      <w:pPr>
        <w:pStyle w:val="ConsPlusNormal"/>
        <w:spacing w:before="220"/>
        <w:ind w:firstLine="540"/>
        <w:jc w:val="both"/>
      </w:pPr>
      <w:r>
        <w:t>2) цена договора;</w:t>
      </w:r>
    </w:p>
    <w:p w14:paraId="31EF5FE6" w14:textId="77777777" w:rsidR="00C7775F" w:rsidRDefault="00C7775F">
      <w:pPr>
        <w:pStyle w:val="ConsPlusNormal"/>
        <w:spacing w:before="220"/>
        <w:ind w:firstLine="540"/>
        <w:jc w:val="both"/>
      </w:pPr>
      <w:r>
        <w:t>3) порядок расчетов по договору;</w:t>
      </w:r>
    </w:p>
    <w:p w14:paraId="473EC1BD" w14:textId="77777777" w:rsidR="00C7775F" w:rsidRDefault="00C7775F">
      <w:pPr>
        <w:pStyle w:val="ConsPlusNormal"/>
        <w:spacing w:before="220"/>
        <w:ind w:firstLine="540"/>
        <w:jc w:val="both"/>
      </w:pPr>
      <w:r>
        <w:t>4) срок установки (замены) прибора учета;</w:t>
      </w:r>
    </w:p>
    <w:p w14:paraId="4D9B3891" w14:textId="77777777" w:rsidR="00C7775F" w:rsidRDefault="00C7775F">
      <w:pPr>
        <w:pStyle w:val="ConsPlusNormal"/>
        <w:spacing w:before="220"/>
        <w:ind w:firstLine="540"/>
        <w:jc w:val="both"/>
      </w:pPr>
      <w:r>
        <w:t>5) место установки (замены) прибора учета, соответствующего требованиям, предъявляемым изготовителем прибора учета к условиям, необходимым для его работы;</w:t>
      </w:r>
    </w:p>
    <w:p w14:paraId="56D5E266" w14:textId="77777777" w:rsidR="00C7775F" w:rsidRDefault="00C7775F">
      <w:pPr>
        <w:pStyle w:val="ConsPlusNormal"/>
        <w:spacing w:before="220"/>
        <w:ind w:firstLine="540"/>
        <w:jc w:val="both"/>
      </w:pPr>
      <w:r>
        <w:t>6) порядок ввода установленного прибора учета в эксплуатацию;</w:t>
      </w:r>
    </w:p>
    <w:p w14:paraId="665B4715" w14:textId="77777777" w:rsidR="00C7775F" w:rsidRDefault="00C7775F">
      <w:pPr>
        <w:pStyle w:val="ConsPlusNormal"/>
        <w:spacing w:before="220"/>
        <w:ind w:firstLine="540"/>
        <w:jc w:val="both"/>
      </w:pPr>
      <w:r>
        <w:t>7) гарантийные обязательства исполнителя.</w:t>
      </w:r>
    </w:p>
    <w:p w14:paraId="56C2DD46" w14:textId="77777777" w:rsidR="00C7775F" w:rsidRDefault="00C7775F">
      <w:pPr>
        <w:pStyle w:val="ConsPlusNormal"/>
        <w:spacing w:before="220"/>
        <w:ind w:firstLine="540"/>
        <w:jc w:val="both"/>
      </w:pPr>
      <w:r>
        <w:t>14. Договор на эксплуатацию прибора учета должен содержать следующие существенные условия:</w:t>
      </w:r>
    </w:p>
    <w:p w14:paraId="0CAFAECF" w14:textId="77777777" w:rsidR="00C7775F" w:rsidRDefault="00C7775F">
      <w:pPr>
        <w:pStyle w:val="ConsPlusNormal"/>
        <w:spacing w:before="220"/>
        <w:ind w:firstLine="540"/>
        <w:jc w:val="both"/>
      </w:pPr>
      <w:r>
        <w:t>1) предмет договора;</w:t>
      </w:r>
    </w:p>
    <w:p w14:paraId="4AD1EFA6" w14:textId="77777777" w:rsidR="00C7775F" w:rsidRDefault="00C7775F">
      <w:pPr>
        <w:pStyle w:val="ConsPlusNormal"/>
        <w:spacing w:before="220"/>
        <w:ind w:firstLine="540"/>
        <w:jc w:val="both"/>
      </w:pPr>
      <w:r>
        <w:t>2) цена договора;</w:t>
      </w:r>
    </w:p>
    <w:p w14:paraId="72E392D6" w14:textId="77777777" w:rsidR="00C7775F" w:rsidRDefault="00C7775F">
      <w:pPr>
        <w:pStyle w:val="ConsPlusNormal"/>
        <w:spacing w:before="220"/>
        <w:ind w:firstLine="540"/>
        <w:jc w:val="both"/>
      </w:pPr>
      <w:r>
        <w:t>3) порядок расчетов по договору;</w:t>
      </w:r>
    </w:p>
    <w:p w14:paraId="1F850C49" w14:textId="77777777" w:rsidR="00C7775F" w:rsidRDefault="00C7775F">
      <w:pPr>
        <w:pStyle w:val="ConsPlusNormal"/>
        <w:spacing w:before="220"/>
        <w:ind w:firstLine="540"/>
        <w:jc w:val="both"/>
      </w:pPr>
      <w:r>
        <w:t>4) место установки прибора учета;</w:t>
      </w:r>
    </w:p>
    <w:p w14:paraId="4E351FC4" w14:textId="77777777" w:rsidR="00C7775F" w:rsidRDefault="00C7775F">
      <w:pPr>
        <w:pStyle w:val="ConsPlusNormal"/>
        <w:spacing w:before="220"/>
        <w:ind w:firstLine="540"/>
        <w:jc w:val="both"/>
      </w:pPr>
      <w:r>
        <w:lastRenderedPageBreak/>
        <w:t>5) сроки и порядок обслуживания, в том числе периодичность осмотров приборов учета и проверки готовности прибора учета к эксплуатации (после перерыва в его работе);</w:t>
      </w:r>
    </w:p>
    <w:p w14:paraId="67107479" w14:textId="77777777" w:rsidR="00C7775F" w:rsidRDefault="00C7775F">
      <w:pPr>
        <w:pStyle w:val="ConsPlusNormal"/>
        <w:spacing w:before="220"/>
        <w:ind w:firstLine="540"/>
        <w:jc w:val="both"/>
      </w:pPr>
      <w:r>
        <w:t>6) обязательства заказчика по информированию исполнителя о планируемых изменениях в состоянии сетей и энергопринимающего оборудования заказчика, способных повлиять на возможность исполнения договора исполнителем, а также на работу прибора учета.</w:t>
      </w:r>
    </w:p>
    <w:p w14:paraId="7D5130BA" w14:textId="77777777" w:rsidR="00C7775F" w:rsidRDefault="00C7775F">
      <w:pPr>
        <w:pStyle w:val="ConsPlusNormal"/>
        <w:ind w:firstLine="540"/>
        <w:jc w:val="both"/>
      </w:pPr>
    </w:p>
    <w:p w14:paraId="2EC7498E" w14:textId="77777777" w:rsidR="00C7775F" w:rsidRDefault="00C7775F">
      <w:pPr>
        <w:pStyle w:val="ConsPlusNormal"/>
        <w:ind w:firstLine="540"/>
        <w:jc w:val="both"/>
      </w:pPr>
    </w:p>
    <w:p w14:paraId="2E5D9B56" w14:textId="77777777" w:rsidR="00C7775F" w:rsidRDefault="00C7775F">
      <w:pPr>
        <w:pStyle w:val="ConsPlusNormal"/>
        <w:pBdr>
          <w:top w:val="single" w:sz="6" w:space="0" w:color="auto"/>
        </w:pBdr>
        <w:spacing w:before="100" w:after="100"/>
        <w:jc w:val="both"/>
        <w:rPr>
          <w:sz w:val="2"/>
          <w:szCs w:val="2"/>
        </w:rPr>
      </w:pPr>
    </w:p>
    <w:p w14:paraId="581D0869" w14:textId="77777777" w:rsidR="004042FF" w:rsidRDefault="004042FF"/>
    <w:sectPr w:rsidR="004042FF" w:rsidSect="00BC0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5F"/>
    <w:rsid w:val="004042FF"/>
    <w:rsid w:val="00C77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C207"/>
  <w15:chartTrackingRefBased/>
  <w15:docId w15:val="{5B4533FD-9B9C-44C2-BA16-561BD905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7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77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77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21781BC86602BCEB9B24C145FD47B5BBD5488183EFD45199FCBDA1B24C0FF451C62DF6CE6E2162D4D5211A6CBCCF53531C3454CB5A0CD77CH9E" TargetMode="External"/><Relationship Id="rId13" Type="http://schemas.openxmlformats.org/officeDocument/2006/relationships/hyperlink" Target="consultantplus://offline/ref=2321781BC86602BCEB9B24C145FD47B5BBD549818AEED45199FCBDA1B24C0FF451C62DF6CE6C2065D5D5211A6CBCCF53531C3454CB5A0CD77CH9E" TargetMode="External"/><Relationship Id="rId3" Type="http://schemas.openxmlformats.org/officeDocument/2006/relationships/webSettings" Target="webSettings.xml"/><Relationship Id="rId7" Type="http://schemas.openxmlformats.org/officeDocument/2006/relationships/hyperlink" Target="consultantplus://offline/ref=2321781BC86602BCEB9B24C145FD47B5BCDC4E828AEBD45199FCBDA1B24C0FF451C62DF6CE6E2164D2D5211A6CBCCF53531C3454CB5A0CD77CH9E" TargetMode="External"/><Relationship Id="rId12" Type="http://schemas.openxmlformats.org/officeDocument/2006/relationships/hyperlink" Target="consultantplus://offline/ref=2321781BC86602BCEB9B24C145FD47B5BCDC4E828AEBD45199FCBDA1B24C0FF443C675FACC6A3E61D1C0774B2A7EHB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321781BC86602BCEB9B24C145FD47B5BCD24B838DEDD45199FCBDA1B24C0FF451C62DF6CE6E2061D4D5211A6CBCCF53531C3454CB5A0CD77CH9E" TargetMode="External"/><Relationship Id="rId11" Type="http://schemas.openxmlformats.org/officeDocument/2006/relationships/hyperlink" Target="consultantplus://offline/ref=2321781BC86602BCEB9B24C145FD47B5BCD24B838DEDD45199FCBDA1B24C0FF451C62DF6CE6E2061D4D5211A6CBCCF53531C3454CB5A0CD77CH9E" TargetMode="External"/><Relationship Id="rId5" Type="http://schemas.openxmlformats.org/officeDocument/2006/relationships/hyperlink" Target="consultantplus://offline/ref=2321781BC86602BCEB9B24C145FD47B5BCD44C818DECD45199FCBDA1B24C0FF451C62DF6CE6E2061D4D5211A6CBCCF53531C3454CB5A0CD77CH9E" TargetMode="External"/><Relationship Id="rId15" Type="http://schemas.openxmlformats.org/officeDocument/2006/relationships/fontTable" Target="fontTable.xml"/><Relationship Id="rId10" Type="http://schemas.openxmlformats.org/officeDocument/2006/relationships/hyperlink" Target="consultantplus://offline/ref=2321781BC86602BCEB9B24C145FD47B5BCD24B838DEDD45199FCBDA1B24C0FF451C62DF6CE6E2061D4D5211A6CBCCF53531C3454CB5A0CD77CH9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321781BC86602BCEB9B24C145FD47B5BCD44C818DECD45199FCBDA1B24C0FF451C62DF6CE6E2061D4D5211A6CBCCF53531C3454CB5A0CD77CH9E" TargetMode="External"/><Relationship Id="rId14" Type="http://schemas.openxmlformats.org/officeDocument/2006/relationships/hyperlink" Target="consultantplus://offline/ref=2321781BC86602BCEB9B24C145FD47B5BCD44C818DECD45199FCBDA1B24C0FF451C62DF6CE6E2061D4D5211A6CBCCF53531C3454CB5A0CD77CH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1766</Words>
  <Characters>10068</Characters>
  <Application>Microsoft Office Word</Application>
  <DocSecurity>0</DocSecurity>
  <Lines>83</Lines>
  <Paragraphs>23</Paragraphs>
  <ScaleCrop>false</ScaleCrop>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Чечков</dc:creator>
  <cp:keywords/>
  <dc:description/>
  <cp:lastModifiedBy>Антон Чечков</cp:lastModifiedBy>
  <cp:revision>1</cp:revision>
  <dcterms:created xsi:type="dcterms:W3CDTF">2022-03-24T04:07:00Z</dcterms:created>
  <dcterms:modified xsi:type="dcterms:W3CDTF">2022-03-24T04:08:00Z</dcterms:modified>
</cp:coreProperties>
</file>