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2C6C" w14:textId="77777777" w:rsidR="00C7775F" w:rsidRDefault="00C7775F">
      <w:pPr>
        <w:pStyle w:val="ConsPlusTitlePage"/>
      </w:pPr>
      <w:r>
        <w:t xml:space="preserve">Документ предоставлен </w:t>
      </w:r>
      <w:hyperlink r:id="rId4" w:history="1">
        <w:r>
          <w:rPr>
            <w:color w:val="0000FF"/>
          </w:rPr>
          <w:t>КонсультантПлюс</w:t>
        </w:r>
      </w:hyperlink>
      <w:r>
        <w:br/>
      </w:r>
    </w:p>
    <w:p w14:paraId="5B421B2D" w14:textId="77777777" w:rsidR="00C7775F" w:rsidRDefault="00C7775F">
      <w:pPr>
        <w:pStyle w:val="ConsPlusNormal"/>
        <w:jc w:val="both"/>
        <w:outlineLvl w:val="0"/>
      </w:pPr>
    </w:p>
    <w:p w14:paraId="1219756D" w14:textId="77777777" w:rsidR="00C7775F" w:rsidRDefault="00C7775F">
      <w:pPr>
        <w:pStyle w:val="ConsPlusNormal"/>
        <w:outlineLvl w:val="0"/>
      </w:pPr>
      <w:r>
        <w:t>Зарегистрировано в Минюсте России 29 июня 2010 г. 17646</w:t>
      </w:r>
    </w:p>
    <w:p w14:paraId="75BA9589" w14:textId="77777777" w:rsidR="00C7775F" w:rsidRDefault="00C7775F">
      <w:pPr>
        <w:pStyle w:val="ConsPlusNormal"/>
        <w:pBdr>
          <w:top w:val="single" w:sz="6" w:space="0" w:color="auto"/>
        </w:pBdr>
        <w:spacing w:before="100" w:after="100"/>
        <w:jc w:val="both"/>
        <w:rPr>
          <w:sz w:val="2"/>
          <w:szCs w:val="2"/>
        </w:rPr>
      </w:pPr>
    </w:p>
    <w:p w14:paraId="120798CA" w14:textId="77777777" w:rsidR="00C7775F" w:rsidRDefault="00C7775F">
      <w:pPr>
        <w:pStyle w:val="ConsPlusNormal"/>
        <w:jc w:val="center"/>
      </w:pPr>
    </w:p>
    <w:p w14:paraId="487D4623" w14:textId="77777777" w:rsidR="00C7775F" w:rsidRDefault="00C7775F">
      <w:pPr>
        <w:pStyle w:val="ConsPlusTitle"/>
        <w:jc w:val="center"/>
      </w:pPr>
      <w:r>
        <w:t>МИНИСТЕРСТВО ЭНЕРГЕТИКИ РОССИЙСКОЙ ФЕДЕРАЦИИ</w:t>
      </w:r>
    </w:p>
    <w:p w14:paraId="08F894DE" w14:textId="77777777" w:rsidR="00C7775F" w:rsidRDefault="00C7775F">
      <w:pPr>
        <w:pStyle w:val="ConsPlusTitle"/>
        <w:jc w:val="center"/>
      </w:pPr>
    </w:p>
    <w:p w14:paraId="4373CE8F" w14:textId="77777777" w:rsidR="00C7775F" w:rsidRDefault="00C7775F">
      <w:pPr>
        <w:pStyle w:val="ConsPlusTitle"/>
        <w:jc w:val="center"/>
      </w:pPr>
      <w:r>
        <w:t>ПРИКАЗ</w:t>
      </w:r>
    </w:p>
    <w:p w14:paraId="4CC8097B" w14:textId="77777777" w:rsidR="00C7775F" w:rsidRDefault="00C7775F">
      <w:pPr>
        <w:pStyle w:val="ConsPlusTitle"/>
        <w:jc w:val="center"/>
      </w:pPr>
      <w:r>
        <w:t>от 7 апреля 2010 г. N 149</w:t>
      </w:r>
    </w:p>
    <w:p w14:paraId="3120A31A" w14:textId="77777777" w:rsidR="00C7775F" w:rsidRDefault="00C7775F">
      <w:pPr>
        <w:pStyle w:val="ConsPlusTitle"/>
        <w:jc w:val="center"/>
      </w:pPr>
    </w:p>
    <w:p w14:paraId="4C1DFA1B" w14:textId="77777777" w:rsidR="00C7775F" w:rsidRDefault="00C7775F">
      <w:pPr>
        <w:pStyle w:val="ConsPlusTitle"/>
        <w:jc w:val="center"/>
      </w:pPr>
      <w:r>
        <w:t>ОБ УТВЕРЖДЕНИИ ПОРЯДКА</w:t>
      </w:r>
    </w:p>
    <w:p w14:paraId="3510B999" w14:textId="77777777" w:rsidR="00C7775F" w:rsidRDefault="00C7775F">
      <w:pPr>
        <w:pStyle w:val="ConsPlusTitle"/>
        <w:jc w:val="center"/>
      </w:pPr>
      <w:r>
        <w:t>ЗАКЛЮЧЕНИЯ И СУЩЕСТВЕННЫХ УСЛОВИЙ</w:t>
      </w:r>
    </w:p>
    <w:p w14:paraId="5DACE99D" w14:textId="77777777" w:rsidR="00C7775F" w:rsidRDefault="00C7775F">
      <w:pPr>
        <w:pStyle w:val="ConsPlusTitle"/>
        <w:jc w:val="center"/>
      </w:pPr>
      <w:r>
        <w:t>ДОГОВОРА, РЕГУЛИРУЮЩЕГО УСЛОВИЯ УСТАНОВКИ, ЗАМЕНЫ</w:t>
      </w:r>
    </w:p>
    <w:p w14:paraId="4D8B0D5E" w14:textId="77777777" w:rsidR="00C7775F" w:rsidRDefault="00C7775F">
      <w:pPr>
        <w:pStyle w:val="ConsPlusTitle"/>
        <w:jc w:val="center"/>
      </w:pPr>
      <w:r>
        <w:t>И (ИЛИ) ЭКСПЛУАТАЦИИ ПРИБОРОВ УЧЕТА ИСПОЛЬЗУЕМЫХ</w:t>
      </w:r>
    </w:p>
    <w:p w14:paraId="6A8CA71D" w14:textId="77777777" w:rsidR="00C7775F" w:rsidRDefault="00C7775F">
      <w:pPr>
        <w:pStyle w:val="ConsPlusTitle"/>
        <w:jc w:val="center"/>
      </w:pPr>
      <w:r>
        <w:t>ЭНЕРГЕТИЧЕСКИХ РЕСУРСОВ</w:t>
      </w:r>
    </w:p>
    <w:p w14:paraId="30F3E6D1" w14:textId="77777777" w:rsidR="00C7775F" w:rsidRDefault="00C777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75F" w14:paraId="20F912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AAD41" w14:textId="77777777" w:rsidR="00C7775F" w:rsidRDefault="00C777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1055B79" w14:textId="77777777" w:rsidR="00C7775F" w:rsidRDefault="00C777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5930806" w14:textId="77777777" w:rsidR="00C7775F" w:rsidRDefault="00C7775F">
            <w:pPr>
              <w:pStyle w:val="ConsPlusNormal"/>
              <w:jc w:val="center"/>
            </w:pPr>
            <w:r>
              <w:rPr>
                <w:color w:val="392C69"/>
              </w:rPr>
              <w:t>Список изменяющих документов</w:t>
            </w:r>
          </w:p>
          <w:p w14:paraId="54A7AA91" w14:textId="77777777" w:rsidR="00C7775F" w:rsidRDefault="00C7775F">
            <w:pPr>
              <w:pStyle w:val="ConsPlusNormal"/>
              <w:jc w:val="center"/>
            </w:pPr>
            <w:r>
              <w:rPr>
                <w:color w:val="392C69"/>
              </w:rPr>
              <w:t xml:space="preserve">(в ред. Приказов Минэнерго России от 30.07.2018 </w:t>
            </w:r>
            <w:hyperlink r:id="rId5" w:history="1">
              <w:r>
                <w:rPr>
                  <w:color w:val="0000FF"/>
                </w:rPr>
                <w:t>N 608</w:t>
              </w:r>
            </w:hyperlink>
            <w:r>
              <w:rPr>
                <w:color w:val="392C69"/>
              </w:rPr>
              <w:t>,</w:t>
            </w:r>
          </w:p>
          <w:p w14:paraId="3F475517" w14:textId="77777777" w:rsidR="00C7775F" w:rsidRDefault="00C7775F">
            <w:pPr>
              <w:pStyle w:val="ConsPlusNormal"/>
              <w:jc w:val="center"/>
            </w:pPr>
            <w:r>
              <w:rPr>
                <w:color w:val="392C69"/>
              </w:rPr>
              <w:t xml:space="preserve">от 20.08.2020 </w:t>
            </w:r>
            <w:hyperlink r:id="rId6" w:history="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983A15" w14:textId="77777777" w:rsidR="00C7775F" w:rsidRDefault="00C7775F">
            <w:pPr>
              <w:spacing w:after="1" w:line="0" w:lineRule="atLeast"/>
            </w:pPr>
          </w:p>
        </w:tc>
      </w:tr>
    </w:tbl>
    <w:p w14:paraId="0E4B1854" w14:textId="77777777" w:rsidR="00C7775F" w:rsidRDefault="00C7775F">
      <w:pPr>
        <w:pStyle w:val="ConsPlusNormal"/>
        <w:jc w:val="center"/>
      </w:pPr>
    </w:p>
    <w:p w14:paraId="71F11073" w14:textId="77777777" w:rsidR="00C7775F" w:rsidRDefault="00C7775F">
      <w:pPr>
        <w:pStyle w:val="ConsPlusNormal"/>
        <w:ind w:firstLine="540"/>
        <w:jc w:val="both"/>
      </w:pPr>
      <w:r>
        <w:t xml:space="preserve">В соответствии с Федеральным </w:t>
      </w:r>
      <w:hyperlink r:id="rId7"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8" w:history="1">
        <w:r>
          <w:rPr>
            <w:color w:val="0000FF"/>
          </w:rPr>
          <w:t>пунктом 4.2.14.2</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ст. 6586; N 9, ст. 960), приказываю:</w:t>
      </w:r>
    </w:p>
    <w:p w14:paraId="481105FC" w14:textId="77777777" w:rsidR="00C7775F" w:rsidRDefault="00C7775F">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14:paraId="501F7847" w14:textId="77777777" w:rsidR="00C7775F" w:rsidRDefault="00C7775F">
      <w:pPr>
        <w:pStyle w:val="ConsPlusNormal"/>
        <w:ind w:firstLine="540"/>
        <w:jc w:val="both"/>
      </w:pPr>
    </w:p>
    <w:p w14:paraId="62560C90" w14:textId="77777777" w:rsidR="00C7775F" w:rsidRDefault="00C7775F">
      <w:pPr>
        <w:pStyle w:val="ConsPlusNormal"/>
        <w:jc w:val="right"/>
      </w:pPr>
      <w:r>
        <w:t>Врио Министра</w:t>
      </w:r>
    </w:p>
    <w:p w14:paraId="1A2CE92D" w14:textId="77777777" w:rsidR="00C7775F" w:rsidRDefault="00C7775F">
      <w:pPr>
        <w:pStyle w:val="ConsPlusNormal"/>
        <w:jc w:val="right"/>
      </w:pPr>
      <w:r>
        <w:t>В.М.АЗБУКИН</w:t>
      </w:r>
    </w:p>
    <w:p w14:paraId="47FA164C" w14:textId="77777777" w:rsidR="00C7775F" w:rsidRDefault="00C7775F">
      <w:pPr>
        <w:pStyle w:val="ConsPlusNormal"/>
        <w:jc w:val="right"/>
      </w:pPr>
    </w:p>
    <w:p w14:paraId="60364F3A" w14:textId="77777777" w:rsidR="00C7775F" w:rsidRDefault="00C7775F">
      <w:pPr>
        <w:pStyle w:val="ConsPlusNormal"/>
        <w:jc w:val="right"/>
      </w:pPr>
    </w:p>
    <w:p w14:paraId="1E8A5A4F" w14:textId="77777777" w:rsidR="00C7775F" w:rsidRDefault="00C7775F">
      <w:pPr>
        <w:pStyle w:val="ConsPlusNormal"/>
        <w:jc w:val="right"/>
      </w:pPr>
    </w:p>
    <w:p w14:paraId="3CB7544D" w14:textId="77777777" w:rsidR="00C7775F" w:rsidRDefault="00C7775F">
      <w:pPr>
        <w:pStyle w:val="ConsPlusNormal"/>
        <w:jc w:val="right"/>
      </w:pPr>
    </w:p>
    <w:p w14:paraId="6029F260" w14:textId="77777777" w:rsidR="00C7775F" w:rsidRDefault="00C7775F">
      <w:pPr>
        <w:pStyle w:val="ConsPlusNormal"/>
        <w:jc w:val="right"/>
      </w:pPr>
    </w:p>
    <w:p w14:paraId="44443600" w14:textId="77777777" w:rsidR="00C7775F" w:rsidRDefault="00C7775F">
      <w:pPr>
        <w:pStyle w:val="ConsPlusNormal"/>
        <w:jc w:val="right"/>
        <w:outlineLvl w:val="0"/>
      </w:pPr>
      <w:r>
        <w:t>Утвержден</w:t>
      </w:r>
    </w:p>
    <w:p w14:paraId="07D871C6" w14:textId="77777777" w:rsidR="00C7775F" w:rsidRDefault="00C7775F">
      <w:pPr>
        <w:pStyle w:val="ConsPlusNormal"/>
        <w:jc w:val="right"/>
      </w:pPr>
      <w:r>
        <w:t>Приказом Минэнерго России</w:t>
      </w:r>
    </w:p>
    <w:p w14:paraId="15916F41" w14:textId="77777777" w:rsidR="00C7775F" w:rsidRDefault="00C7775F">
      <w:pPr>
        <w:pStyle w:val="ConsPlusNormal"/>
        <w:jc w:val="right"/>
      </w:pPr>
      <w:r>
        <w:t>от 07.04.2010 N 149</w:t>
      </w:r>
    </w:p>
    <w:p w14:paraId="0765DE8B" w14:textId="77777777" w:rsidR="00C7775F" w:rsidRDefault="00C7775F">
      <w:pPr>
        <w:pStyle w:val="ConsPlusNormal"/>
        <w:jc w:val="center"/>
      </w:pPr>
    </w:p>
    <w:p w14:paraId="6A172A5F" w14:textId="77777777" w:rsidR="00C7775F" w:rsidRDefault="00C7775F">
      <w:pPr>
        <w:pStyle w:val="ConsPlusTitle"/>
        <w:jc w:val="center"/>
      </w:pPr>
      <w:bookmarkStart w:id="0" w:name="P32"/>
      <w:bookmarkEnd w:id="0"/>
      <w:r>
        <w:t>ПОРЯДОК</w:t>
      </w:r>
    </w:p>
    <w:p w14:paraId="15C18157" w14:textId="77777777" w:rsidR="00C7775F" w:rsidRDefault="00C7775F">
      <w:pPr>
        <w:pStyle w:val="ConsPlusTitle"/>
        <w:jc w:val="center"/>
      </w:pPr>
      <w:r>
        <w:t>ЗАКЛЮЧЕНИЯ И СУЩЕСТВЕННЫЕ УСЛОВИЯ</w:t>
      </w:r>
    </w:p>
    <w:p w14:paraId="3B8B9FA0" w14:textId="77777777" w:rsidR="00C7775F" w:rsidRDefault="00C7775F">
      <w:pPr>
        <w:pStyle w:val="ConsPlusTitle"/>
        <w:jc w:val="center"/>
      </w:pPr>
      <w:r>
        <w:t>ДОГОВОРА, РЕГУЛИРУЮЩЕГО УСЛОВИЯ УСТАНОВКИ, ЗАМЕНЫ</w:t>
      </w:r>
    </w:p>
    <w:p w14:paraId="76779FBA" w14:textId="77777777" w:rsidR="00C7775F" w:rsidRDefault="00C7775F">
      <w:pPr>
        <w:pStyle w:val="ConsPlusTitle"/>
        <w:jc w:val="center"/>
      </w:pPr>
      <w:r>
        <w:t>И (ИЛИ) ЭКСПЛУАТАЦИИ ПРИБОРОВ УЧЕТА ИСПОЛЬЗУЕМЫХ</w:t>
      </w:r>
    </w:p>
    <w:p w14:paraId="6637A445" w14:textId="77777777" w:rsidR="00C7775F" w:rsidRDefault="00C7775F">
      <w:pPr>
        <w:pStyle w:val="ConsPlusTitle"/>
        <w:jc w:val="center"/>
      </w:pPr>
      <w:r>
        <w:t>ЭНЕРГЕТИЧЕСКИХ РЕСУРСОВ</w:t>
      </w:r>
    </w:p>
    <w:p w14:paraId="7FA5D516" w14:textId="77777777" w:rsidR="00C7775F" w:rsidRDefault="00C777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75F" w14:paraId="02EBFA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CAE06" w14:textId="77777777" w:rsidR="00C7775F" w:rsidRDefault="00C777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DCC790" w14:textId="77777777" w:rsidR="00C7775F" w:rsidRDefault="00C777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9E0BFAC" w14:textId="77777777" w:rsidR="00C7775F" w:rsidRDefault="00C7775F">
            <w:pPr>
              <w:pStyle w:val="ConsPlusNormal"/>
              <w:jc w:val="center"/>
            </w:pPr>
            <w:r>
              <w:rPr>
                <w:color w:val="392C69"/>
              </w:rPr>
              <w:t>Список изменяющих документов</w:t>
            </w:r>
          </w:p>
          <w:p w14:paraId="4E25F3BD" w14:textId="77777777" w:rsidR="00C7775F" w:rsidRDefault="00C7775F">
            <w:pPr>
              <w:pStyle w:val="ConsPlusNormal"/>
              <w:jc w:val="center"/>
            </w:pPr>
            <w:r>
              <w:rPr>
                <w:color w:val="392C69"/>
              </w:rPr>
              <w:lastRenderedPageBreak/>
              <w:t xml:space="preserve">(в ред. Приказов Минэнерго России от 30.07.2018 </w:t>
            </w:r>
            <w:hyperlink r:id="rId9" w:history="1">
              <w:r>
                <w:rPr>
                  <w:color w:val="0000FF"/>
                </w:rPr>
                <w:t>N 608</w:t>
              </w:r>
            </w:hyperlink>
            <w:r>
              <w:rPr>
                <w:color w:val="392C69"/>
              </w:rPr>
              <w:t>,</w:t>
            </w:r>
          </w:p>
          <w:p w14:paraId="210473BA" w14:textId="77777777" w:rsidR="00C7775F" w:rsidRDefault="00C7775F">
            <w:pPr>
              <w:pStyle w:val="ConsPlusNormal"/>
              <w:jc w:val="center"/>
            </w:pPr>
            <w:r>
              <w:rPr>
                <w:color w:val="392C69"/>
              </w:rPr>
              <w:t xml:space="preserve">от 20.08.2020 </w:t>
            </w:r>
            <w:hyperlink r:id="rId10" w:history="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D866C9" w14:textId="77777777" w:rsidR="00C7775F" w:rsidRDefault="00C7775F">
            <w:pPr>
              <w:spacing w:after="1" w:line="0" w:lineRule="atLeast"/>
            </w:pPr>
          </w:p>
        </w:tc>
      </w:tr>
    </w:tbl>
    <w:p w14:paraId="31E46DB6" w14:textId="77777777" w:rsidR="00C7775F" w:rsidRDefault="00C7775F">
      <w:pPr>
        <w:pStyle w:val="ConsPlusNormal"/>
        <w:jc w:val="center"/>
      </w:pPr>
    </w:p>
    <w:p w14:paraId="2351A04F" w14:textId="77777777" w:rsidR="00C7775F" w:rsidRDefault="00C7775F">
      <w:pPr>
        <w:pStyle w:val="ConsPlusTitle"/>
        <w:jc w:val="center"/>
        <w:outlineLvl w:val="1"/>
      </w:pPr>
      <w:r>
        <w:t>I. Общие положения</w:t>
      </w:r>
    </w:p>
    <w:p w14:paraId="0D7FC23B" w14:textId="77777777" w:rsidR="00C7775F" w:rsidRDefault="00C7775F">
      <w:pPr>
        <w:pStyle w:val="ConsPlusNormal"/>
        <w:jc w:val="center"/>
      </w:pPr>
    </w:p>
    <w:p w14:paraId="794B0881" w14:textId="77777777" w:rsidR="00C7775F" w:rsidRDefault="00C7775F">
      <w:pPr>
        <w:pStyle w:val="ConsPlusNormal"/>
        <w:ind w:firstLine="540"/>
        <w:jc w:val="both"/>
      </w:pPr>
      <w:r>
        <w:t>1. 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(далее - договор) на объектах, подключенных к системам централизованного теплоснабжения, и (или) системам централизованного водоснабжения, и (или) системам централизованного газоснабжения.</w:t>
      </w:r>
    </w:p>
    <w:p w14:paraId="4E922A1C" w14:textId="77777777" w:rsidR="00C7775F" w:rsidRDefault="00C7775F">
      <w:pPr>
        <w:pStyle w:val="ConsPlusNormal"/>
        <w:jc w:val="both"/>
      </w:pPr>
      <w:r>
        <w:t xml:space="preserve">(п. 1 в ред. </w:t>
      </w:r>
      <w:hyperlink r:id="rId11" w:history="1">
        <w:r>
          <w:rPr>
            <w:color w:val="0000FF"/>
          </w:rPr>
          <w:t>Приказа</w:t>
        </w:r>
      </w:hyperlink>
      <w:r>
        <w:t xml:space="preserve"> Минэнерго России от 20.08.2020 N 682)</w:t>
      </w:r>
    </w:p>
    <w:p w14:paraId="586647B7" w14:textId="77777777" w:rsidR="00C7775F" w:rsidRDefault="00C7775F">
      <w:pPr>
        <w:pStyle w:val="ConsPlusNormal"/>
        <w:spacing w:before="220"/>
        <w:ind w:firstLine="540"/>
        <w:jc w:val="both"/>
      </w:pPr>
      <w:r>
        <w:t xml:space="preserve">2. 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12" w:history="1">
        <w:r>
          <w:rPr>
            <w:color w:val="0000FF"/>
          </w:rPr>
          <w:t>законодательства</w:t>
        </w:r>
      </w:hyperlink>
      <w: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
    <w:p w14:paraId="66DA259F" w14:textId="77777777" w:rsidR="00C7775F" w:rsidRDefault="00C7775F">
      <w:pPr>
        <w:pStyle w:val="ConsPlusNormal"/>
        <w:spacing w:before="220"/>
        <w:ind w:firstLine="540"/>
        <w:jc w:val="both"/>
      </w:pPr>
      <w:r>
        <w:t xml:space="preserve">3. 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 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13" w:history="1">
        <w:r>
          <w:rPr>
            <w:color w:val="0000FF"/>
          </w:rPr>
          <w:t>законодательством</w:t>
        </w:r>
      </w:hyperlink>
      <w:r>
        <w:t xml:space="preserve"> Российской Федерации с учетом особенностей, предусмотренных настоящим Порядком.</w:t>
      </w:r>
    </w:p>
    <w:p w14:paraId="59E2456A" w14:textId="77777777" w:rsidR="00C7775F" w:rsidRDefault="00C7775F">
      <w:pPr>
        <w:pStyle w:val="ConsPlusNormal"/>
        <w:spacing w:before="220"/>
        <w:ind w:firstLine="540"/>
        <w:jc w:val="both"/>
      </w:pPr>
      <w: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(садовых) домов, объединенных общими сетями инженерно-технического обеспечения.</w:t>
      </w:r>
    </w:p>
    <w:p w14:paraId="588DC8A0" w14:textId="77777777" w:rsidR="00C7775F" w:rsidRDefault="00C7775F">
      <w:pPr>
        <w:pStyle w:val="ConsPlusNormal"/>
        <w:jc w:val="both"/>
      </w:pPr>
      <w:r>
        <w:t xml:space="preserve">(в ред. </w:t>
      </w:r>
      <w:hyperlink r:id="rId14" w:history="1">
        <w:r>
          <w:rPr>
            <w:color w:val="0000FF"/>
          </w:rPr>
          <w:t>Приказа</w:t>
        </w:r>
      </w:hyperlink>
      <w:r>
        <w:t xml:space="preserve"> Минэнерго России от 30.07.2018 N 608)</w:t>
      </w:r>
    </w:p>
    <w:p w14:paraId="52568927" w14:textId="77777777" w:rsidR="00C7775F" w:rsidRDefault="00C7775F">
      <w:pPr>
        <w:pStyle w:val="ConsPlusNormal"/>
        <w:ind w:firstLine="540"/>
        <w:jc w:val="both"/>
      </w:pPr>
    </w:p>
    <w:p w14:paraId="5CD86DA4" w14:textId="77777777" w:rsidR="00C7775F" w:rsidRDefault="00C7775F">
      <w:pPr>
        <w:pStyle w:val="ConsPlusTitle"/>
        <w:jc w:val="center"/>
        <w:outlineLvl w:val="1"/>
      </w:pPr>
      <w:r>
        <w:t>II. Порядок заключения договора, регулирующего условия</w:t>
      </w:r>
    </w:p>
    <w:p w14:paraId="75F30990" w14:textId="77777777" w:rsidR="00C7775F" w:rsidRDefault="00C7775F">
      <w:pPr>
        <w:pStyle w:val="ConsPlusTitle"/>
        <w:jc w:val="center"/>
      </w:pPr>
      <w:r>
        <w:t>установки, замены и (или) эксплуатации приборов учета</w:t>
      </w:r>
    </w:p>
    <w:p w14:paraId="07C2C31D" w14:textId="77777777" w:rsidR="00C7775F" w:rsidRDefault="00C7775F">
      <w:pPr>
        <w:pStyle w:val="ConsPlusNormal"/>
        <w:ind w:firstLine="540"/>
        <w:jc w:val="both"/>
      </w:pPr>
    </w:p>
    <w:p w14:paraId="55C3F54B" w14:textId="77777777" w:rsidR="00C7775F" w:rsidRDefault="00C7775F">
      <w:pPr>
        <w:pStyle w:val="ConsPlusNormal"/>
        <w:ind w:firstLine="540"/>
        <w:jc w:val="both"/>
      </w:pPr>
      <w:r>
        <w:t>4. Договор заключается в простой письменной форме.</w:t>
      </w:r>
    </w:p>
    <w:p w14:paraId="59A61C34" w14:textId="77777777" w:rsidR="00C7775F" w:rsidRDefault="00C7775F">
      <w:pPr>
        <w:pStyle w:val="ConsPlusNormal"/>
        <w:spacing w:before="220"/>
        <w:ind w:firstLine="540"/>
        <w:jc w:val="both"/>
      </w:pPr>
      <w: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14:paraId="5494EE8D" w14:textId="77777777" w:rsidR="00C7775F" w:rsidRDefault="00C7775F">
      <w:pPr>
        <w:pStyle w:val="ConsPlusNormal"/>
        <w:spacing w:before="220"/>
        <w:ind w:firstLine="540"/>
        <w:jc w:val="both"/>
      </w:pPr>
      <w:r>
        <w:t>1) сведения о предмете договора;</w:t>
      </w:r>
    </w:p>
    <w:p w14:paraId="70907422" w14:textId="77777777" w:rsidR="00C7775F" w:rsidRDefault="00C7775F">
      <w:pPr>
        <w:pStyle w:val="ConsPlusNormal"/>
        <w:spacing w:before="220"/>
        <w:ind w:firstLine="540"/>
        <w:jc w:val="both"/>
      </w:pPr>
      <w:r>
        <w:t xml:space="preserve">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w:t>
      </w:r>
      <w:r>
        <w:lastRenderedPageBreak/>
        <w:t>наличии телефоны, факс, адрес электронной почты;</w:t>
      </w:r>
    </w:p>
    <w:p w14:paraId="70C41F2E" w14:textId="77777777" w:rsidR="00C7775F" w:rsidRDefault="00C7775F">
      <w:pPr>
        <w:pStyle w:val="ConsPlusNormal"/>
        <w:spacing w:before="220"/>
        <w:ind w:firstLine="540"/>
        <w:jc w:val="both"/>
      </w:pPr>
      <w: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14:paraId="2EED1808" w14:textId="77777777" w:rsidR="00C7775F" w:rsidRDefault="00C7775F">
      <w:pPr>
        <w:pStyle w:val="ConsPlusNormal"/>
        <w:spacing w:before="220"/>
        <w:ind w:firstLine="540"/>
        <w:jc w:val="both"/>
      </w:pPr>
      <w:r>
        <w:t>4) основные требования заказчика к прибору учета, соответствующие требованиям нормативных правовых актов Российской Федерации.</w:t>
      </w:r>
    </w:p>
    <w:p w14:paraId="58BFA92C" w14:textId="77777777" w:rsidR="00C7775F" w:rsidRDefault="00C7775F">
      <w:pPr>
        <w:pStyle w:val="ConsPlusNormal"/>
        <w:spacing w:before="220"/>
        <w:ind w:firstLine="540"/>
        <w:jc w:val="both"/>
      </w:pPr>
      <w:r>
        <w:t>6. К заявке заказчика - юридического лица или индивидуального предпринимателя прилагаются:</w:t>
      </w:r>
    </w:p>
    <w:p w14:paraId="4BC9D4A6" w14:textId="77777777" w:rsidR="00C7775F" w:rsidRDefault="00C7775F">
      <w:pPr>
        <w:pStyle w:val="ConsPlusNormal"/>
        <w:spacing w:before="220"/>
        <w:ind w:firstLine="540"/>
        <w:jc w:val="both"/>
      </w:pPr>
      <w:r>
        <w:t>1) копии документов, подтверждающих право собственности на объект, подлежащий оснащению прибором учета;</w:t>
      </w:r>
    </w:p>
    <w:p w14:paraId="18EFD214" w14:textId="77777777" w:rsidR="00C7775F" w:rsidRDefault="00C7775F">
      <w:pPr>
        <w:pStyle w:val="ConsPlusNormal"/>
        <w:spacing w:before="220"/>
        <w:ind w:firstLine="540"/>
        <w:jc w:val="both"/>
      </w:pPr>
      <w:r>
        <w:t>2) копии учредительных документов;</w:t>
      </w:r>
    </w:p>
    <w:p w14:paraId="435B00B6" w14:textId="77777777" w:rsidR="00C7775F" w:rsidRDefault="00C7775F">
      <w:pPr>
        <w:pStyle w:val="ConsPlusNormal"/>
        <w:spacing w:before="220"/>
        <w:ind w:firstLine="540"/>
        <w:jc w:val="both"/>
      </w:pPr>
      <w:r>
        <w:t>3) копия свидетельства о государственной регистрации;</w:t>
      </w:r>
    </w:p>
    <w:p w14:paraId="15372FD8" w14:textId="77777777" w:rsidR="00C7775F" w:rsidRDefault="00C7775F">
      <w:pPr>
        <w:pStyle w:val="ConsPlusNormal"/>
        <w:spacing w:before="220"/>
        <w:ind w:firstLine="540"/>
        <w:jc w:val="both"/>
      </w:pPr>
      <w:r>
        <w:t>4) копия свидетельства о постановке на учет в налоговых органах Российской Федерации;</w:t>
      </w:r>
    </w:p>
    <w:p w14:paraId="01333043" w14:textId="77777777" w:rsidR="00C7775F" w:rsidRDefault="00C7775F">
      <w:pPr>
        <w:pStyle w:val="ConsPlusNormal"/>
        <w:spacing w:before="220"/>
        <w:ind w:firstLine="540"/>
        <w:jc w:val="both"/>
      </w:pPr>
      <w:r>
        <w:t>5) документы, подтверждающие полномочия лица, подписавшего заявку.</w:t>
      </w:r>
    </w:p>
    <w:p w14:paraId="23CF360F" w14:textId="77777777" w:rsidR="00C7775F" w:rsidRDefault="00C7775F">
      <w:pPr>
        <w:pStyle w:val="ConsPlusNormal"/>
        <w:spacing w:before="220"/>
        <w:ind w:firstLine="540"/>
        <w:jc w:val="both"/>
      </w:pPr>
      <w:bookmarkStart w:id="1" w:name="P65"/>
      <w:bookmarkEnd w:id="1"/>
      <w:r>
        <w:t>7. Для заключения договора заказчик - физическое лицо направляет исполнителю письменную заявку, которая должна содержать:</w:t>
      </w:r>
    </w:p>
    <w:p w14:paraId="5F59AE5F" w14:textId="77777777" w:rsidR="00C7775F" w:rsidRDefault="00C7775F">
      <w:pPr>
        <w:pStyle w:val="ConsPlusNormal"/>
        <w:spacing w:before="220"/>
        <w:ind w:firstLine="540"/>
        <w:jc w:val="both"/>
      </w:pPr>
      <w:r>
        <w:t>1) сведения о предмете договора;</w:t>
      </w:r>
    </w:p>
    <w:p w14:paraId="0E835E73" w14:textId="77777777" w:rsidR="00C7775F" w:rsidRDefault="00C7775F">
      <w:pPr>
        <w:pStyle w:val="ConsPlusNormal"/>
        <w:spacing w:before="220"/>
        <w:ind w:firstLine="540"/>
        <w:jc w:val="both"/>
      </w:pPr>
      <w: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14:paraId="60CB1B2C" w14:textId="77777777" w:rsidR="00C7775F" w:rsidRDefault="00C7775F">
      <w:pPr>
        <w:pStyle w:val="ConsPlusNormal"/>
        <w:spacing w:before="220"/>
        <w:ind w:firstLine="540"/>
        <w:jc w:val="both"/>
      </w:pPr>
      <w:r>
        <w:t>3) адрес объекта, подлежащего оснащению прибором учета, с указанием предполагаемого места установки прибора учета;</w:t>
      </w:r>
    </w:p>
    <w:p w14:paraId="6ADE4611" w14:textId="77777777" w:rsidR="00C7775F" w:rsidRDefault="00C7775F">
      <w:pPr>
        <w:pStyle w:val="ConsPlusNormal"/>
        <w:spacing w:before="220"/>
        <w:ind w:firstLine="540"/>
        <w:jc w:val="both"/>
      </w:pPr>
      <w:r>
        <w:t>4) требования заказчика к прибору учета, соответствующие требованиям нормативных правовых актов Российской Федерации.</w:t>
      </w:r>
    </w:p>
    <w:p w14:paraId="6C32E745" w14:textId="77777777" w:rsidR="00C7775F" w:rsidRDefault="00C7775F">
      <w:pPr>
        <w:pStyle w:val="ConsPlusNormal"/>
        <w:spacing w:before="220"/>
        <w:ind w:firstLine="540"/>
        <w:jc w:val="both"/>
      </w:pPr>
      <w: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14:paraId="77DF2DE3" w14:textId="77777777" w:rsidR="00C7775F" w:rsidRDefault="00C7775F">
      <w:pPr>
        <w:pStyle w:val="ConsPlusNormal"/>
        <w:spacing w:before="220"/>
        <w:ind w:firstLine="540"/>
        <w:jc w:val="both"/>
      </w:pPr>
      <w:r>
        <w:t>8. Исполнитель не вправе требовать от заказчика представления сведений и документов, не предусмотренных настоящим Порядком.</w:t>
      </w:r>
    </w:p>
    <w:p w14:paraId="47F045FD" w14:textId="77777777" w:rsidR="00C7775F" w:rsidRDefault="00C7775F">
      <w:pPr>
        <w:pStyle w:val="ConsPlusNormal"/>
        <w:spacing w:before="220"/>
        <w:ind w:firstLine="540"/>
        <w:jc w:val="both"/>
      </w:pPr>
      <w:bookmarkStart w:id="2" w:name="P72"/>
      <w:bookmarkEnd w:id="2"/>
      <w:r>
        <w:t xml:space="preserve">9. При отсутствии в заявке необходимых сведений, а также при отсутствии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течение 3 рабочих дней со дня получения заявки и прилагаемых к ней документов уведомляет об этом заказчика.</w:t>
      </w:r>
    </w:p>
    <w:p w14:paraId="67B9E3BC" w14:textId="77777777" w:rsidR="00C7775F" w:rsidRDefault="00C7775F">
      <w:pPr>
        <w:pStyle w:val="ConsPlusNormal"/>
        <w:spacing w:before="220"/>
        <w:ind w:firstLine="540"/>
        <w:jc w:val="both"/>
      </w:pPr>
      <w:r>
        <w:t xml:space="preserve">10. На основании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14:paraId="6162818E" w14:textId="77777777" w:rsidR="00C7775F" w:rsidRDefault="00C7775F">
      <w:pPr>
        <w:pStyle w:val="ConsPlusNormal"/>
        <w:spacing w:before="220"/>
        <w:ind w:firstLine="540"/>
        <w:jc w:val="both"/>
      </w:pPr>
      <w: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14:paraId="1B1111C2" w14:textId="77777777" w:rsidR="00C7775F" w:rsidRDefault="00C7775F">
      <w:pPr>
        <w:pStyle w:val="ConsPlusNormal"/>
        <w:spacing w:before="220"/>
        <w:ind w:firstLine="540"/>
        <w:jc w:val="both"/>
      </w:pPr>
      <w:r>
        <w:lastRenderedPageBreak/>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14:paraId="78E30BE6" w14:textId="77777777" w:rsidR="00C7775F" w:rsidRDefault="00C7775F">
      <w:pPr>
        <w:pStyle w:val="ConsPlusNormal"/>
        <w:spacing w:before="220"/>
        <w:ind w:firstLine="540"/>
        <w:jc w:val="both"/>
      </w:pPr>
      <w:r>
        <w:t xml:space="preserve">11. 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14:paraId="394C813F" w14:textId="77777777" w:rsidR="00C7775F" w:rsidRDefault="00C7775F">
      <w:pPr>
        <w:pStyle w:val="ConsPlusNormal"/>
        <w:spacing w:before="220"/>
        <w:ind w:firstLine="540"/>
        <w:jc w:val="both"/>
      </w:pPr>
      <w: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заключении договора.</w:t>
      </w:r>
    </w:p>
    <w:p w14:paraId="4707301E" w14:textId="77777777" w:rsidR="00C7775F" w:rsidRDefault="00C7775F">
      <w:pPr>
        <w:pStyle w:val="ConsPlusNormal"/>
        <w:spacing w:before="220"/>
        <w:ind w:firstLine="540"/>
        <w:jc w:val="both"/>
      </w:pPr>
      <w: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14:paraId="79CDCDC1" w14:textId="77777777" w:rsidR="00C7775F" w:rsidRDefault="00C7775F">
      <w:pPr>
        <w:pStyle w:val="ConsPlusNormal"/>
        <w:spacing w:before="220"/>
        <w:ind w:firstLine="540"/>
        <w:jc w:val="both"/>
      </w:pPr>
      <w:r>
        <w:t>В случае если договор подписывает уполномоченное заказчиком лицо, к нему прилагаются документы, подтверждающие полномочия указанного лица.</w:t>
      </w:r>
    </w:p>
    <w:p w14:paraId="675B63AA" w14:textId="77777777" w:rsidR="00C7775F" w:rsidRDefault="00C7775F">
      <w:pPr>
        <w:pStyle w:val="ConsPlusNormal"/>
        <w:ind w:firstLine="540"/>
        <w:jc w:val="both"/>
      </w:pPr>
    </w:p>
    <w:p w14:paraId="380B6905" w14:textId="77777777" w:rsidR="00C7775F" w:rsidRDefault="00C7775F">
      <w:pPr>
        <w:pStyle w:val="ConsPlusTitle"/>
        <w:jc w:val="center"/>
        <w:outlineLvl w:val="1"/>
      </w:pPr>
      <w:r>
        <w:t>III. Существенные условия договора, регулирующего условия</w:t>
      </w:r>
    </w:p>
    <w:p w14:paraId="28C8ACC0" w14:textId="77777777" w:rsidR="00C7775F" w:rsidRDefault="00C7775F">
      <w:pPr>
        <w:pStyle w:val="ConsPlusTitle"/>
        <w:jc w:val="center"/>
      </w:pPr>
      <w:r>
        <w:t>установки, замены и (или) эксплуатации приборов учета</w:t>
      </w:r>
    </w:p>
    <w:p w14:paraId="3598039D" w14:textId="77777777" w:rsidR="00C7775F" w:rsidRDefault="00C7775F">
      <w:pPr>
        <w:pStyle w:val="ConsPlusNormal"/>
        <w:ind w:firstLine="540"/>
        <w:jc w:val="both"/>
      </w:pPr>
    </w:p>
    <w:p w14:paraId="23CF6AEA" w14:textId="77777777" w:rsidR="00C7775F" w:rsidRDefault="00C7775F">
      <w:pPr>
        <w:pStyle w:val="ConsPlusNormal"/>
        <w:ind w:firstLine="540"/>
        <w:jc w:val="both"/>
      </w:pPr>
      <w:r>
        <w:t>13. Договор на установку (замену) прибора учета должен содержать следующие существенные условия:</w:t>
      </w:r>
    </w:p>
    <w:p w14:paraId="6745546B" w14:textId="77777777" w:rsidR="00C7775F" w:rsidRDefault="00C7775F">
      <w:pPr>
        <w:pStyle w:val="ConsPlusNormal"/>
        <w:spacing w:before="220"/>
        <w:ind w:firstLine="540"/>
        <w:jc w:val="both"/>
      </w:pPr>
      <w:r>
        <w:t>1) предмет договора;</w:t>
      </w:r>
    </w:p>
    <w:p w14:paraId="69C47CA9" w14:textId="77777777" w:rsidR="00C7775F" w:rsidRDefault="00C7775F">
      <w:pPr>
        <w:pStyle w:val="ConsPlusNormal"/>
        <w:spacing w:before="220"/>
        <w:ind w:firstLine="540"/>
        <w:jc w:val="both"/>
      </w:pPr>
      <w:r>
        <w:t>2) цена договора;</w:t>
      </w:r>
    </w:p>
    <w:p w14:paraId="31EF5FE6" w14:textId="77777777" w:rsidR="00C7775F" w:rsidRDefault="00C7775F">
      <w:pPr>
        <w:pStyle w:val="ConsPlusNormal"/>
        <w:spacing w:before="220"/>
        <w:ind w:firstLine="540"/>
        <w:jc w:val="both"/>
      </w:pPr>
      <w:r>
        <w:t>3) порядок расчетов по договору;</w:t>
      </w:r>
    </w:p>
    <w:p w14:paraId="473EC1BD" w14:textId="77777777" w:rsidR="00C7775F" w:rsidRDefault="00C7775F">
      <w:pPr>
        <w:pStyle w:val="ConsPlusNormal"/>
        <w:spacing w:before="220"/>
        <w:ind w:firstLine="540"/>
        <w:jc w:val="both"/>
      </w:pPr>
      <w:r>
        <w:t>4) срок установки (замены) прибора учета;</w:t>
      </w:r>
    </w:p>
    <w:p w14:paraId="4D9B3891" w14:textId="77777777" w:rsidR="00C7775F" w:rsidRDefault="00C7775F">
      <w:pPr>
        <w:pStyle w:val="ConsPlusNormal"/>
        <w:spacing w:before="220"/>
        <w:ind w:firstLine="540"/>
        <w:jc w:val="both"/>
      </w:pPr>
      <w: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14:paraId="56D5E266" w14:textId="77777777" w:rsidR="00C7775F" w:rsidRDefault="00C7775F">
      <w:pPr>
        <w:pStyle w:val="ConsPlusNormal"/>
        <w:spacing w:before="220"/>
        <w:ind w:firstLine="540"/>
        <w:jc w:val="both"/>
      </w:pPr>
      <w:r>
        <w:t>6) порядок ввода установленного прибора учета в эксплуатацию;</w:t>
      </w:r>
    </w:p>
    <w:p w14:paraId="665B4715" w14:textId="77777777" w:rsidR="00C7775F" w:rsidRDefault="00C7775F">
      <w:pPr>
        <w:pStyle w:val="ConsPlusNormal"/>
        <w:spacing w:before="220"/>
        <w:ind w:firstLine="540"/>
        <w:jc w:val="both"/>
      </w:pPr>
      <w:r>
        <w:t>7) гарантийные обязательства исполнителя.</w:t>
      </w:r>
    </w:p>
    <w:p w14:paraId="56C2DD46" w14:textId="77777777" w:rsidR="00C7775F" w:rsidRDefault="00C7775F">
      <w:pPr>
        <w:pStyle w:val="ConsPlusNormal"/>
        <w:spacing w:before="220"/>
        <w:ind w:firstLine="540"/>
        <w:jc w:val="both"/>
      </w:pPr>
      <w:r>
        <w:t>14. Договор на эксплуатацию прибора учета должен содержать следующие существенные условия:</w:t>
      </w:r>
    </w:p>
    <w:p w14:paraId="0CAFAECF" w14:textId="77777777" w:rsidR="00C7775F" w:rsidRDefault="00C7775F">
      <w:pPr>
        <w:pStyle w:val="ConsPlusNormal"/>
        <w:spacing w:before="220"/>
        <w:ind w:firstLine="540"/>
        <w:jc w:val="both"/>
      </w:pPr>
      <w:r>
        <w:t>1) предмет договора;</w:t>
      </w:r>
    </w:p>
    <w:p w14:paraId="4AD1EFA6" w14:textId="77777777" w:rsidR="00C7775F" w:rsidRDefault="00C7775F">
      <w:pPr>
        <w:pStyle w:val="ConsPlusNormal"/>
        <w:spacing w:before="220"/>
        <w:ind w:firstLine="540"/>
        <w:jc w:val="both"/>
      </w:pPr>
      <w:r>
        <w:t>2) цена договора;</w:t>
      </w:r>
    </w:p>
    <w:p w14:paraId="72E392D6" w14:textId="77777777" w:rsidR="00C7775F" w:rsidRDefault="00C7775F">
      <w:pPr>
        <w:pStyle w:val="ConsPlusNormal"/>
        <w:spacing w:before="220"/>
        <w:ind w:firstLine="540"/>
        <w:jc w:val="both"/>
      </w:pPr>
      <w:r>
        <w:t>3) порядок расчетов по договору;</w:t>
      </w:r>
    </w:p>
    <w:p w14:paraId="1F850C49" w14:textId="77777777" w:rsidR="00C7775F" w:rsidRDefault="00C7775F">
      <w:pPr>
        <w:pStyle w:val="ConsPlusNormal"/>
        <w:spacing w:before="220"/>
        <w:ind w:firstLine="540"/>
        <w:jc w:val="both"/>
      </w:pPr>
      <w:r>
        <w:t>4) место установки прибора учета;</w:t>
      </w:r>
    </w:p>
    <w:p w14:paraId="4E351FC4" w14:textId="77777777" w:rsidR="00C7775F" w:rsidRDefault="00C7775F">
      <w:pPr>
        <w:pStyle w:val="ConsPlusNormal"/>
        <w:spacing w:before="220"/>
        <w:ind w:firstLine="540"/>
        <w:jc w:val="both"/>
      </w:pPr>
      <w:r>
        <w:lastRenderedPageBreak/>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14:paraId="67107479" w14:textId="77777777" w:rsidR="00C7775F" w:rsidRDefault="00C7775F">
      <w:pPr>
        <w:pStyle w:val="ConsPlusNormal"/>
        <w:spacing w:before="220"/>
        <w:ind w:firstLine="540"/>
        <w:jc w:val="both"/>
      </w:pPr>
      <w: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14:paraId="7D5130BA" w14:textId="77777777" w:rsidR="00C7775F" w:rsidRDefault="00C7775F">
      <w:pPr>
        <w:pStyle w:val="ConsPlusNormal"/>
        <w:ind w:firstLine="540"/>
        <w:jc w:val="both"/>
      </w:pPr>
    </w:p>
    <w:p w14:paraId="2EC7498E" w14:textId="77777777" w:rsidR="00C7775F" w:rsidRDefault="00C7775F">
      <w:pPr>
        <w:pStyle w:val="ConsPlusNormal"/>
        <w:ind w:firstLine="540"/>
        <w:jc w:val="both"/>
      </w:pPr>
    </w:p>
    <w:p w14:paraId="2E5D9B56" w14:textId="77777777" w:rsidR="00C7775F" w:rsidRDefault="00C7775F">
      <w:pPr>
        <w:pStyle w:val="ConsPlusNormal"/>
        <w:pBdr>
          <w:top w:val="single" w:sz="6" w:space="0" w:color="auto"/>
        </w:pBdr>
        <w:spacing w:before="100" w:after="100"/>
        <w:jc w:val="both"/>
        <w:rPr>
          <w:sz w:val="2"/>
          <w:szCs w:val="2"/>
        </w:rPr>
      </w:pPr>
    </w:p>
    <w:p w14:paraId="581D0869" w14:textId="77777777" w:rsidR="004042FF" w:rsidRDefault="004042FF"/>
    <w:sectPr w:rsidR="004042FF" w:rsidSect="00BC0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5F"/>
    <w:rsid w:val="004042FF"/>
    <w:rsid w:val="00C7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C207"/>
  <w15:chartTrackingRefBased/>
  <w15:docId w15:val="{5B4533FD-9B9C-44C2-BA16-561BD905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7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7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1781BC86602BCEB9B24C145FD47B5BBD5488183EFD45199FCBDA1B24C0FF451C62DF6CE6E2162D4D5211A6CBCCF53531C3454CB5A0CD77CH9E" TargetMode="External"/><Relationship Id="rId13" Type="http://schemas.openxmlformats.org/officeDocument/2006/relationships/hyperlink" Target="consultantplus://offline/ref=2321781BC86602BCEB9B24C145FD47B5BBD549818AEED45199FCBDA1B24C0FF451C62DF6CE6C2065D5D5211A6CBCCF53531C3454CB5A0CD77CH9E" TargetMode="External"/><Relationship Id="rId3" Type="http://schemas.openxmlformats.org/officeDocument/2006/relationships/webSettings" Target="webSettings.xml"/><Relationship Id="rId7" Type="http://schemas.openxmlformats.org/officeDocument/2006/relationships/hyperlink" Target="consultantplus://offline/ref=2321781BC86602BCEB9B24C145FD47B5BCDC4E828AEBD45199FCBDA1B24C0FF451C62DF6CE6E2164D2D5211A6CBCCF53531C3454CB5A0CD77CH9E" TargetMode="External"/><Relationship Id="rId12" Type="http://schemas.openxmlformats.org/officeDocument/2006/relationships/hyperlink" Target="consultantplus://offline/ref=2321781BC86602BCEB9B24C145FD47B5BCDC4E828AEBD45199FCBDA1B24C0FF443C675FACC6A3E61D1C0774B2A7EH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21781BC86602BCEB9B24C145FD47B5BCD24B838DEDD45199FCBDA1B24C0FF451C62DF6CE6E2061D4D5211A6CBCCF53531C3454CB5A0CD77CH9E" TargetMode="External"/><Relationship Id="rId11" Type="http://schemas.openxmlformats.org/officeDocument/2006/relationships/hyperlink" Target="consultantplus://offline/ref=2321781BC86602BCEB9B24C145FD47B5BCD24B838DEDD45199FCBDA1B24C0FF451C62DF6CE6E2061D4D5211A6CBCCF53531C3454CB5A0CD77CH9E" TargetMode="External"/><Relationship Id="rId5" Type="http://schemas.openxmlformats.org/officeDocument/2006/relationships/hyperlink" Target="consultantplus://offline/ref=2321781BC86602BCEB9B24C145FD47B5BCD44C818DECD45199FCBDA1B24C0FF451C62DF6CE6E2061D4D5211A6CBCCF53531C3454CB5A0CD77CH9E" TargetMode="External"/><Relationship Id="rId15" Type="http://schemas.openxmlformats.org/officeDocument/2006/relationships/fontTable" Target="fontTable.xml"/><Relationship Id="rId10" Type="http://schemas.openxmlformats.org/officeDocument/2006/relationships/hyperlink" Target="consultantplus://offline/ref=2321781BC86602BCEB9B24C145FD47B5BCD24B838DEDD45199FCBDA1B24C0FF451C62DF6CE6E2061D4D5211A6CBCCF53531C3454CB5A0CD77CH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21781BC86602BCEB9B24C145FD47B5BCD44C818DECD45199FCBDA1B24C0FF451C62DF6CE6E2061D4D5211A6CBCCF53531C3454CB5A0CD77CH9E" TargetMode="External"/><Relationship Id="rId14" Type="http://schemas.openxmlformats.org/officeDocument/2006/relationships/hyperlink" Target="consultantplus://offline/ref=2321781BC86602BCEB9B24C145FD47B5BCD44C818DECD45199FCBDA1B24C0FF451C62DF6CE6E2061D4D5211A6CBCCF53531C3454CB5A0CD77CH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10068</Characters>
  <Application>Microsoft Office Word</Application>
  <DocSecurity>0</DocSecurity>
  <Lines>83</Lines>
  <Paragraphs>23</Paragraphs>
  <ScaleCrop>false</ScaleCrop>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Чечков</dc:creator>
  <cp:keywords/>
  <dc:description/>
  <cp:lastModifiedBy>Антон Чечков</cp:lastModifiedBy>
  <cp:revision>1</cp:revision>
  <dcterms:created xsi:type="dcterms:W3CDTF">2022-03-24T04:07:00Z</dcterms:created>
  <dcterms:modified xsi:type="dcterms:W3CDTF">2022-03-24T04:08:00Z</dcterms:modified>
</cp:coreProperties>
</file>