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951FC6" w14:textId="77777777" w:rsidR="005E33AE" w:rsidRPr="00176267" w:rsidRDefault="005E33AE" w:rsidP="005E33AE">
      <w:pPr>
        <w:pageBreakBefore/>
        <w:spacing w:after="0" w:line="240" w:lineRule="auto"/>
        <w:ind w:right="142"/>
        <w:jc w:val="center"/>
        <w:rPr>
          <w:rFonts w:ascii="Times New Roman" w:hAnsi="Times New Roman" w:cs="Times New Roman"/>
          <w:b/>
          <w:color w:val="000000"/>
          <w:sz w:val="24"/>
          <w:szCs w:val="24"/>
        </w:rPr>
      </w:pPr>
      <w:r w:rsidRPr="00176267">
        <w:rPr>
          <w:rFonts w:ascii="Times New Roman" w:hAnsi="Times New Roman" w:cs="Times New Roman"/>
          <w:b/>
          <w:color w:val="000000"/>
          <w:sz w:val="24"/>
          <w:szCs w:val="24"/>
        </w:rPr>
        <w:t>Сведения об объеме и стоимости электрической энергии (мощности), приобретенной по</w:t>
      </w:r>
      <w:r>
        <w:rPr>
          <w:rFonts w:ascii="Times New Roman" w:hAnsi="Times New Roman" w:cs="Times New Roman"/>
          <w:b/>
          <w:color w:val="000000"/>
          <w:sz w:val="24"/>
          <w:szCs w:val="24"/>
        </w:rPr>
        <w:t xml:space="preserve"> </w:t>
      </w:r>
      <w:r w:rsidRPr="00176267">
        <w:rPr>
          <w:rFonts w:ascii="Times New Roman" w:hAnsi="Times New Roman" w:cs="Times New Roman"/>
          <w:b/>
          <w:color w:val="000000"/>
          <w:sz w:val="24"/>
          <w:szCs w:val="24"/>
        </w:rPr>
        <w:t xml:space="preserve">каждому договору купли-продажи (поставки) электрической энергии (мощности) в целях </w:t>
      </w:r>
      <w:r>
        <w:rPr>
          <w:rFonts w:ascii="Times New Roman" w:hAnsi="Times New Roman" w:cs="Times New Roman"/>
          <w:b/>
          <w:color w:val="000000"/>
          <w:sz w:val="24"/>
          <w:szCs w:val="24"/>
        </w:rPr>
        <w:t xml:space="preserve"> к</w:t>
      </w:r>
      <w:r w:rsidRPr="00176267">
        <w:rPr>
          <w:rFonts w:ascii="Times New Roman" w:hAnsi="Times New Roman" w:cs="Times New Roman"/>
          <w:b/>
          <w:color w:val="000000"/>
          <w:sz w:val="24"/>
          <w:szCs w:val="24"/>
        </w:rPr>
        <w:t>омпенсации потерь электрической энергии, заключенному с производителем электрической энергии (мощности) на розничном рынке электрической энергии, осуществляющим производство электрической энергии (мощности) на квалифицированных генерирующих объектах, функционирующих на основе использования возобновляемых источников энергии, объемы которой подтверждены сертификатом, выданным советом рынка</w:t>
      </w:r>
      <w:r>
        <w:rPr>
          <w:rFonts w:ascii="Times New Roman" w:hAnsi="Times New Roman" w:cs="Times New Roman"/>
          <w:b/>
          <w:color w:val="000000"/>
          <w:sz w:val="24"/>
          <w:szCs w:val="24"/>
        </w:rPr>
        <w:t xml:space="preserve"> </w:t>
      </w:r>
      <w:r w:rsidRPr="00176267">
        <w:rPr>
          <w:rFonts w:ascii="Times New Roman" w:hAnsi="Times New Roman" w:cs="Times New Roman"/>
          <w:b/>
          <w:color w:val="000000"/>
          <w:sz w:val="24"/>
          <w:szCs w:val="24"/>
        </w:rPr>
        <w:t xml:space="preserve">(в соответствии с </w:t>
      </w:r>
      <w:proofErr w:type="spellStart"/>
      <w:r w:rsidRPr="00176267">
        <w:rPr>
          <w:rFonts w:ascii="Times New Roman" w:hAnsi="Times New Roman" w:cs="Times New Roman"/>
          <w:b/>
          <w:color w:val="000000"/>
          <w:sz w:val="24"/>
          <w:szCs w:val="24"/>
        </w:rPr>
        <w:t>пп</w:t>
      </w:r>
      <w:proofErr w:type="spellEnd"/>
      <w:r w:rsidRPr="00176267">
        <w:rPr>
          <w:rFonts w:ascii="Times New Roman" w:hAnsi="Times New Roman" w:cs="Times New Roman"/>
          <w:b/>
          <w:color w:val="000000"/>
          <w:sz w:val="24"/>
          <w:szCs w:val="24"/>
        </w:rPr>
        <w:t xml:space="preserve"> «</w:t>
      </w:r>
      <w:r w:rsidR="007D322E">
        <w:rPr>
          <w:rFonts w:ascii="Times New Roman" w:hAnsi="Times New Roman" w:cs="Times New Roman"/>
          <w:b/>
          <w:color w:val="000000"/>
          <w:sz w:val="24"/>
          <w:szCs w:val="24"/>
        </w:rPr>
        <w:t>т</w:t>
      </w:r>
      <w:r w:rsidRPr="00176267">
        <w:rPr>
          <w:rFonts w:ascii="Times New Roman" w:hAnsi="Times New Roman" w:cs="Times New Roman"/>
          <w:b/>
          <w:color w:val="000000"/>
          <w:sz w:val="24"/>
          <w:szCs w:val="24"/>
        </w:rPr>
        <w:t>» п</w:t>
      </w:r>
      <w:r w:rsidR="007D322E">
        <w:rPr>
          <w:rFonts w:ascii="Times New Roman" w:hAnsi="Times New Roman" w:cs="Times New Roman"/>
          <w:b/>
          <w:color w:val="000000"/>
          <w:sz w:val="24"/>
          <w:szCs w:val="24"/>
        </w:rPr>
        <w:t>.</w:t>
      </w:r>
      <w:r w:rsidRPr="00176267">
        <w:rPr>
          <w:rFonts w:ascii="Times New Roman" w:hAnsi="Times New Roman" w:cs="Times New Roman"/>
          <w:b/>
          <w:color w:val="000000"/>
          <w:sz w:val="24"/>
          <w:szCs w:val="24"/>
        </w:rPr>
        <w:t xml:space="preserve"> 1</w:t>
      </w:r>
      <w:r w:rsidR="007D322E">
        <w:rPr>
          <w:rFonts w:ascii="Times New Roman" w:hAnsi="Times New Roman" w:cs="Times New Roman"/>
          <w:b/>
          <w:color w:val="000000"/>
          <w:sz w:val="24"/>
          <w:szCs w:val="24"/>
        </w:rPr>
        <w:t>9</w:t>
      </w:r>
      <w:r w:rsidRPr="00176267">
        <w:rPr>
          <w:rFonts w:ascii="Times New Roman" w:hAnsi="Times New Roman" w:cs="Times New Roman"/>
          <w:b/>
          <w:color w:val="000000"/>
          <w:sz w:val="24"/>
          <w:szCs w:val="24"/>
        </w:rPr>
        <w:t xml:space="preserve"> «Стандарт раскрытия информации сетевой организацией»)</w:t>
      </w:r>
    </w:p>
    <w:p w14:paraId="1AF0D44F" w14:textId="77777777" w:rsidR="005E33AE" w:rsidRPr="0087561B" w:rsidRDefault="005E33AE" w:rsidP="005E33AE">
      <w:pPr>
        <w:spacing w:after="0" w:line="240" w:lineRule="auto"/>
        <w:ind w:left="142" w:right="141" w:firstLine="709"/>
        <w:jc w:val="both"/>
        <w:rPr>
          <w:rFonts w:ascii="Times New Roman" w:hAnsi="Times New Roman" w:cs="Times New Roman"/>
          <w:sz w:val="28"/>
          <w:szCs w:val="28"/>
        </w:rPr>
      </w:pPr>
    </w:p>
    <w:p w14:paraId="240DAB53" w14:textId="1C91FC81" w:rsidR="005E33AE" w:rsidRPr="000327B7" w:rsidRDefault="00F652EF" w:rsidP="005E33AE">
      <w:pPr>
        <w:spacing w:after="0" w:line="240" w:lineRule="auto"/>
        <w:ind w:left="142" w:right="141" w:firstLine="709"/>
        <w:jc w:val="both"/>
        <w:rPr>
          <w:rFonts w:ascii="Times New Roman" w:hAnsi="Times New Roman" w:cs="Times New Roman"/>
          <w:sz w:val="24"/>
          <w:szCs w:val="24"/>
        </w:rPr>
      </w:pPr>
      <w:r>
        <w:rPr>
          <w:rFonts w:ascii="Times New Roman" w:hAnsi="Times New Roman" w:cs="Times New Roman"/>
          <w:sz w:val="24"/>
          <w:szCs w:val="24"/>
        </w:rPr>
        <w:t>А</w:t>
      </w:r>
      <w:r w:rsidR="005E33AE" w:rsidRPr="000327B7">
        <w:rPr>
          <w:rFonts w:ascii="Times New Roman" w:hAnsi="Times New Roman" w:cs="Times New Roman"/>
          <w:sz w:val="24"/>
          <w:szCs w:val="24"/>
        </w:rPr>
        <w:t>О «</w:t>
      </w:r>
      <w:r>
        <w:rPr>
          <w:rFonts w:ascii="Times New Roman" w:hAnsi="Times New Roman" w:cs="Times New Roman"/>
          <w:sz w:val="24"/>
          <w:szCs w:val="24"/>
        </w:rPr>
        <w:t>Верхне-</w:t>
      </w:r>
      <w:r w:rsidR="00237D75">
        <w:rPr>
          <w:rFonts w:ascii="Times New Roman" w:hAnsi="Times New Roman" w:cs="Times New Roman"/>
          <w:sz w:val="24"/>
          <w:szCs w:val="24"/>
        </w:rPr>
        <w:t>В</w:t>
      </w:r>
      <w:r>
        <w:rPr>
          <w:rFonts w:ascii="Times New Roman" w:hAnsi="Times New Roman" w:cs="Times New Roman"/>
          <w:sz w:val="24"/>
          <w:szCs w:val="24"/>
        </w:rPr>
        <w:t>олжская энергетическая компания</w:t>
      </w:r>
      <w:r w:rsidR="005E33AE" w:rsidRPr="000327B7">
        <w:rPr>
          <w:rFonts w:ascii="Times New Roman" w:hAnsi="Times New Roman" w:cs="Times New Roman"/>
          <w:sz w:val="24"/>
          <w:szCs w:val="24"/>
        </w:rPr>
        <w:t>» не приобретает электрическую энергию (мощность) у производителей электрической энергии (мощности)) и, в связи с этим, не имеет заключенных договоров купли-продажи (поставки) электрической энергии (мощности) в целях компенсации потерь электрической энергии с производителями электрической энергии (мощности) на розничном рынке электрической энергии, осуществляющим производство электрической энергии (мощности) на квалифицированных генерирующих объектах, функционирующих на основе использования возобновляемых источников энергии, объёмы которой подтверждены сертификатом, выданным советом рынка.</w:t>
      </w:r>
    </w:p>
    <w:p w14:paraId="3B7253B6" w14:textId="77777777" w:rsidR="005E33AE" w:rsidRDefault="005E33AE" w:rsidP="005E33AE">
      <w:pPr>
        <w:spacing w:after="0" w:line="240" w:lineRule="auto"/>
        <w:ind w:right="141"/>
        <w:jc w:val="both"/>
        <w:rPr>
          <w:rFonts w:ascii="Times New Roman" w:hAnsi="Times New Roman" w:cs="Times New Roman"/>
          <w:sz w:val="24"/>
          <w:szCs w:val="24"/>
        </w:rPr>
      </w:pPr>
    </w:p>
    <w:p w14:paraId="2166E1D2" w14:textId="77777777" w:rsidR="005E33AE" w:rsidRPr="000327B7" w:rsidRDefault="005E33AE" w:rsidP="005E33AE">
      <w:pPr>
        <w:spacing w:after="0" w:line="240" w:lineRule="auto"/>
        <w:ind w:right="141"/>
        <w:jc w:val="both"/>
        <w:rPr>
          <w:rFonts w:ascii="Times New Roman" w:hAnsi="Times New Roman" w:cs="Times New Roman"/>
          <w:sz w:val="24"/>
          <w:szCs w:val="24"/>
        </w:rPr>
      </w:pPr>
    </w:p>
    <w:sectPr w:rsidR="005E33AE" w:rsidRPr="000327B7" w:rsidSect="00176267">
      <w:pgSz w:w="11906" w:h="16838"/>
      <w:pgMar w:top="993" w:right="566"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0194"/>
    <w:rsid w:val="000156C2"/>
    <w:rsid w:val="000327B7"/>
    <w:rsid w:val="000344F1"/>
    <w:rsid w:val="00067456"/>
    <w:rsid w:val="000D3393"/>
    <w:rsid w:val="000F35EF"/>
    <w:rsid w:val="00126ACF"/>
    <w:rsid w:val="0013518F"/>
    <w:rsid w:val="0014122D"/>
    <w:rsid w:val="00176267"/>
    <w:rsid w:val="00192CD3"/>
    <w:rsid w:val="00193648"/>
    <w:rsid w:val="001C09A8"/>
    <w:rsid w:val="00237D75"/>
    <w:rsid w:val="00280ED5"/>
    <w:rsid w:val="002A066F"/>
    <w:rsid w:val="002B20CC"/>
    <w:rsid w:val="002F6A55"/>
    <w:rsid w:val="0032502B"/>
    <w:rsid w:val="00351E29"/>
    <w:rsid w:val="003529F7"/>
    <w:rsid w:val="00416541"/>
    <w:rsid w:val="00456B59"/>
    <w:rsid w:val="004900C2"/>
    <w:rsid w:val="004C6575"/>
    <w:rsid w:val="004E5512"/>
    <w:rsid w:val="004E7D39"/>
    <w:rsid w:val="00507C4A"/>
    <w:rsid w:val="005124FB"/>
    <w:rsid w:val="00541007"/>
    <w:rsid w:val="00541676"/>
    <w:rsid w:val="005C4979"/>
    <w:rsid w:val="005E33AE"/>
    <w:rsid w:val="005E5258"/>
    <w:rsid w:val="005F42BB"/>
    <w:rsid w:val="0064234C"/>
    <w:rsid w:val="00662C2A"/>
    <w:rsid w:val="006777B8"/>
    <w:rsid w:val="006F326E"/>
    <w:rsid w:val="00720C0D"/>
    <w:rsid w:val="007776F2"/>
    <w:rsid w:val="007D322E"/>
    <w:rsid w:val="00801F5D"/>
    <w:rsid w:val="0080701D"/>
    <w:rsid w:val="008234C7"/>
    <w:rsid w:val="00852581"/>
    <w:rsid w:val="00853130"/>
    <w:rsid w:val="00874B97"/>
    <w:rsid w:val="0087561B"/>
    <w:rsid w:val="00884B5D"/>
    <w:rsid w:val="008857D0"/>
    <w:rsid w:val="008F70D9"/>
    <w:rsid w:val="009170E7"/>
    <w:rsid w:val="00952A9A"/>
    <w:rsid w:val="00990194"/>
    <w:rsid w:val="009A4DE1"/>
    <w:rsid w:val="009A5AFF"/>
    <w:rsid w:val="009C1367"/>
    <w:rsid w:val="009C4517"/>
    <w:rsid w:val="009C62E1"/>
    <w:rsid w:val="009D6037"/>
    <w:rsid w:val="00A45681"/>
    <w:rsid w:val="00A5156D"/>
    <w:rsid w:val="00AA2553"/>
    <w:rsid w:val="00AD22F5"/>
    <w:rsid w:val="00AD74DF"/>
    <w:rsid w:val="00B42002"/>
    <w:rsid w:val="00B56C9B"/>
    <w:rsid w:val="00B772CA"/>
    <w:rsid w:val="00B77F10"/>
    <w:rsid w:val="00BA5DA8"/>
    <w:rsid w:val="00C571D2"/>
    <w:rsid w:val="00C650AA"/>
    <w:rsid w:val="00CB32D7"/>
    <w:rsid w:val="00CB36A3"/>
    <w:rsid w:val="00D41C7D"/>
    <w:rsid w:val="00D7341D"/>
    <w:rsid w:val="00D8612B"/>
    <w:rsid w:val="00D92C5B"/>
    <w:rsid w:val="00D9415C"/>
    <w:rsid w:val="00E344AC"/>
    <w:rsid w:val="00EC630F"/>
    <w:rsid w:val="00F00D37"/>
    <w:rsid w:val="00F201B7"/>
    <w:rsid w:val="00F3597C"/>
    <w:rsid w:val="00F578B1"/>
    <w:rsid w:val="00F65293"/>
    <w:rsid w:val="00F652EF"/>
    <w:rsid w:val="00F93972"/>
    <w:rsid w:val="00F948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69601B"/>
  <w15:docId w15:val="{9BA3AEEA-3734-4C04-94F4-E8B6D2DD61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327B7"/>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0327B7"/>
    <w:rPr>
      <w:rFonts w:ascii="Segoe UI" w:hAnsi="Segoe UI" w:cs="Segoe UI"/>
      <w:sz w:val="18"/>
      <w:szCs w:val="18"/>
    </w:rPr>
  </w:style>
  <w:style w:type="table" w:styleId="a5">
    <w:name w:val="Table Grid"/>
    <w:basedOn w:val="a1"/>
    <w:uiPriority w:val="59"/>
    <w:rsid w:val="00AD22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191</Words>
  <Characters>1095</Characters>
  <Application>Microsoft Office Word</Application>
  <DocSecurity>0</DocSecurity>
  <Lines>9</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Виктория Алексеевна Бухарчикова</dc:creator>
  <cp:lastModifiedBy>user</cp:lastModifiedBy>
  <cp:revision>2</cp:revision>
  <cp:lastPrinted>2018-02-20T06:46:00Z</cp:lastPrinted>
  <dcterms:created xsi:type="dcterms:W3CDTF">2023-01-12T10:38:00Z</dcterms:created>
  <dcterms:modified xsi:type="dcterms:W3CDTF">2023-01-12T10:38:00Z</dcterms:modified>
</cp:coreProperties>
</file>